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AA" w:rsidRPr="000028BD" w:rsidRDefault="00B33EAA" w:rsidP="00B33EAA">
      <w:pPr>
        <w:jc w:val="center"/>
      </w:pPr>
      <w:r w:rsidRPr="000028BD">
        <w:t>Министерство образования Республики Саха (Якутия)</w:t>
      </w:r>
    </w:p>
    <w:p w:rsidR="00B33EAA" w:rsidRPr="000028BD" w:rsidRDefault="00B33EAA" w:rsidP="00B33EAA">
      <w:pPr>
        <w:jc w:val="center"/>
      </w:pPr>
      <w:r w:rsidRPr="000028BD">
        <w:t xml:space="preserve">МОУО </w:t>
      </w:r>
      <w:proofErr w:type="spellStart"/>
      <w:r w:rsidRPr="000028BD">
        <w:t>Сунтарского</w:t>
      </w:r>
      <w:proofErr w:type="spellEnd"/>
      <w:r w:rsidRPr="000028BD">
        <w:t xml:space="preserve"> улуса (района)</w:t>
      </w:r>
    </w:p>
    <w:p w:rsidR="00B33EAA" w:rsidRPr="000028BD" w:rsidRDefault="00B33EAA" w:rsidP="00B33EAA">
      <w:pPr>
        <w:jc w:val="center"/>
      </w:pPr>
      <w:r w:rsidRPr="000028BD">
        <w:t>М</w:t>
      </w:r>
      <w:r>
        <w:t>Б</w:t>
      </w:r>
      <w:r w:rsidRPr="000028BD">
        <w:t xml:space="preserve">ОУ </w:t>
      </w:r>
      <w:proofErr w:type="spellStart"/>
      <w:r w:rsidR="007F66EC">
        <w:t>Шеинская</w:t>
      </w:r>
      <w:proofErr w:type="spellEnd"/>
      <w:r w:rsidR="007F66EC">
        <w:t xml:space="preserve"> СОШИ им. </w:t>
      </w:r>
      <w:proofErr w:type="spellStart"/>
      <w:r w:rsidR="007F66EC">
        <w:t>М.Н.Анисимова</w:t>
      </w:r>
      <w:proofErr w:type="spellEnd"/>
    </w:p>
    <w:p w:rsidR="00B33EAA" w:rsidRPr="00B33EAA" w:rsidRDefault="00B33EAA" w:rsidP="00B33EAA">
      <w:pPr>
        <w:pStyle w:val="a6"/>
        <w:spacing w:line="360" w:lineRule="auto"/>
        <w:ind w:left="3479"/>
        <w:rPr>
          <w:sz w:val="20"/>
          <w:szCs w:val="20"/>
        </w:rPr>
      </w:pPr>
    </w:p>
    <w:p w:rsidR="00B33EAA" w:rsidRPr="00B33EAA" w:rsidRDefault="00B33EAA" w:rsidP="00B33EAA">
      <w:pPr>
        <w:pStyle w:val="a6"/>
        <w:spacing w:line="0" w:lineRule="atLeast"/>
        <w:ind w:left="3479"/>
        <w:rPr>
          <w:sz w:val="22"/>
          <w:szCs w:val="22"/>
        </w:rPr>
      </w:pPr>
    </w:p>
    <w:p w:rsidR="00A51CC1" w:rsidRDefault="00A51CC1" w:rsidP="00A51CC1">
      <w:pPr>
        <w:spacing w:line="0" w:lineRule="atLeast"/>
        <w:rPr>
          <w:sz w:val="20"/>
          <w:szCs w:val="20"/>
        </w:rPr>
      </w:pPr>
      <w:r w:rsidRPr="000028BD">
        <w:rPr>
          <w:sz w:val="20"/>
          <w:szCs w:val="20"/>
        </w:rPr>
        <w:t>РАССМОТРЕНО</w:t>
      </w:r>
      <w:r>
        <w:rPr>
          <w:sz w:val="20"/>
          <w:szCs w:val="20"/>
        </w:rPr>
        <w:t>:                                        СОГЛАСОВАНО:                                 УТВЕРЖДЕНО:</w:t>
      </w:r>
    </w:p>
    <w:p w:rsidR="00A51CC1" w:rsidRDefault="00A51CC1" w:rsidP="00A51CC1">
      <w:pPr>
        <w:spacing w:line="0" w:lineRule="atLeast"/>
        <w:rPr>
          <w:sz w:val="20"/>
          <w:szCs w:val="20"/>
        </w:rPr>
      </w:pPr>
      <w:r>
        <w:rPr>
          <w:sz w:val="20"/>
          <w:szCs w:val="20"/>
        </w:rPr>
        <w:t>на заседании МО                                          зам. директора по учебной работе      директор школы</w:t>
      </w:r>
    </w:p>
    <w:p w:rsidR="00A51CC1" w:rsidRPr="000028BD" w:rsidRDefault="007F66EC" w:rsidP="00A51CC1">
      <w:pPr>
        <w:spacing w:line="0" w:lineRule="atLeast"/>
        <w:rPr>
          <w:sz w:val="20"/>
          <w:szCs w:val="20"/>
        </w:rPr>
      </w:pPr>
      <w:r>
        <w:rPr>
          <w:sz w:val="20"/>
          <w:szCs w:val="20"/>
        </w:rPr>
        <w:t>протокол №__от «__»________2017</w:t>
      </w:r>
      <w:r w:rsidR="00A51CC1">
        <w:rPr>
          <w:sz w:val="20"/>
          <w:szCs w:val="20"/>
        </w:rPr>
        <w:t xml:space="preserve">г.       </w:t>
      </w:r>
      <w:r>
        <w:rPr>
          <w:sz w:val="20"/>
          <w:szCs w:val="20"/>
        </w:rPr>
        <w:t>Федорова С.И.</w:t>
      </w:r>
      <w:r w:rsidR="00A51CC1">
        <w:rPr>
          <w:sz w:val="20"/>
          <w:szCs w:val="20"/>
        </w:rPr>
        <w:t>(____</w:t>
      </w:r>
      <w:r>
        <w:rPr>
          <w:sz w:val="20"/>
          <w:szCs w:val="20"/>
        </w:rPr>
        <w:t>________)              Алексеева О.А.</w:t>
      </w:r>
      <w:r w:rsidR="00A51CC1">
        <w:rPr>
          <w:sz w:val="20"/>
          <w:szCs w:val="20"/>
        </w:rPr>
        <w:t>(__________)</w:t>
      </w:r>
    </w:p>
    <w:p w:rsidR="00B33EAA" w:rsidRPr="00B33EAA" w:rsidRDefault="00A51CC1" w:rsidP="00A51CC1">
      <w:pPr>
        <w:pStyle w:val="a6"/>
        <w:spacing w:line="0" w:lineRule="atLeast"/>
        <w:ind w:left="3479"/>
        <w:rPr>
          <w:sz w:val="22"/>
          <w:szCs w:val="22"/>
        </w:rPr>
      </w:pPr>
      <w:r>
        <w:rPr>
          <w:sz w:val="20"/>
          <w:szCs w:val="20"/>
        </w:rPr>
        <w:t>________________(___________)              «___»_____________201</w:t>
      </w:r>
      <w:r w:rsidR="007F66EC">
        <w:rPr>
          <w:sz w:val="20"/>
          <w:szCs w:val="20"/>
        </w:rPr>
        <w:t>7</w:t>
      </w:r>
      <w:r>
        <w:rPr>
          <w:sz w:val="20"/>
          <w:szCs w:val="20"/>
        </w:rPr>
        <w:t>г.</w:t>
      </w:r>
      <w:r>
        <w:rPr>
          <w:sz w:val="28"/>
          <w:szCs w:val="28"/>
        </w:rPr>
        <w:t xml:space="preserve">            </w:t>
      </w:r>
      <w:r w:rsidR="007F66EC">
        <w:rPr>
          <w:sz w:val="20"/>
          <w:szCs w:val="20"/>
        </w:rPr>
        <w:t>Приказ№__ от «__»______2017</w:t>
      </w:r>
      <w:r>
        <w:rPr>
          <w:sz w:val="20"/>
          <w:szCs w:val="20"/>
        </w:rPr>
        <w:t>г.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0028BD">
        <w:rPr>
          <w:sz w:val="22"/>
          <w:szCs w:val="22"/>
        </w:rPr>
        <w:t xml:space="preserve">                                                                </w:t>
      </w:r>
    </w:p>
    <w:p w:rsidR="00B33EAA" w:rsidRPr="00B33EAA" w:rsidRDefault="00B33EAA" w:rsidP="00B33EAA">
      <w:pPr>
        <w:pStyle w:val="a6"/>
        <w:spacing w:line="0" w:lineRule="atLeast"/>
        <w:ind w:left="3479"/>
        <w:rPr>
          <w:sz w:val="22"/>
          <w:szCs w:val="22"/>
        </w:rPr>
      </w:pPr>
    </w:p>
    <w:p w:rsidR="00B33EAA" w:rsidRPr="00632FA3" w:rsidRDefault="00B33EAA" w:rsidP="00B33EAA">
      <w:pPr>
        <w:pStyle w:val="a6"/>
        <w:spacing w:line="0" w:lineRule="atLeast"/>
        <w:ind w:left="3479"/>
        <w:rPr>
          <w:sz w:val="28"/>
          <w:szCs w:val="28"/>
        </w:rPr>
      </w:pPr>
    </w:p>
    <w:p w:rsidR="00A51CC1" w:rsidRPr="00632FA3" w:rsidRDefault="00A51CC1" w:rsidP="00B33EAA">
      <w:pPr>
        <w:pStyle w:val="a6"/>
        <w:spacing w:line="0" w:lineRule="atLeast"/>
        <w:ind w:left="3479"/>
        <w:rPr>
          <w:sz w:val="28"/>
          <w:szCs w:val="28"/>
        </w:rPr>
      </w:pPr>
    </w:p>
    <w:p w:rsidR="00A51CC1" w:rsidRPr="00632FA3" w:rsidRDefault="00A51CC1" w:rsidP="00B33EAA">
      <w:pPr>
        <w:pStyle w:val="a6"/>
        <w:spacing w:line="0" w:lineRule="atLeast"/>
        <w:ind w:left="3479"/>
        <w:rPr>
          <w:sz w:val="28"/>
          <w:szCs w:val="28"/>
        </w:rPr>
      </w:pPr>
    </w:p>
    <w:p w:rsidR="00A51CC1" w:rsidRDefault="00A51CC1" w:rsidP="00B33EAA">
      <w:pPr>
        <w:pStyle w:val="a6"/>
        <w:spacing w:line="0" w:lineRule="atLeast"/>
        <w:ind w:left="3479"/>
        <w:rPr>
          <w:sz w:val="28"/>
          <w:szCs w:val="28"/>
        </w:rPr>
      </w:pPr>
    </w:p>
    <w:p w:rsidR="00A51CC1" w:rsidRPr="00A51CC1" w:rsidRDefault="00A51CC1" w:rsidP="00B33EAA">
      <w:pPr>
        <w:pStyle w:val="a6"/>
        <w:spacing w:line="0" w:lineRule="atLeast"/>
        <w:ind w:left="3479"/>
        <w:rPr>
          <w:sz w:val="28"/>
          <w:szCs w:val="28"/>
        </w:rPr>
      </w:pPr>
    </w:p>
    <w:p w:rsidR="00B33EAA" w:rsidRPr="00B33EAA" w:rsidRDefault="00B33EAA" w:rsidP="00B33EAA">
      <w:pPr>
        <w:pStyle w:val="a6"/>
        <w:spacing w:line="0" w:lineRule="atLeast"/>
        <w:ind w:left="3479"/>
        <w:rPr>
          <w:sz w:val="28"/>
          <w:szCs w:val="28"/>
        </w:rPr>
      </w:pPr>
    </w:p>
    <w:p w:rsidR="00B33EAA" w:rsidRPr="00A51CC1" w:rsidRDefault="00A51CC1" w:rsidP="00A51CC1">
      <w:pPr>
        <w:spacing w:line="0" w:lineRule="atLeast"/>
        <w:rPr>
          <w:b/>
          <w:sz w:val="28"/>
          <w:szCs w:val="28"/>
        </w:rPr>
      </w:pPr>
      <w:r w:rsidRPr="00A51CC1">
        <w:rPr>
          <w:b/>
          <w:sz w:val="28"/>
          <w:szCs w:val="28"/>
        </w:rPr>
        <w:t xml:space="preserve">                                           </w:t>
      </w:r>
      <w:r w:rsidR="00B33EAA" w:rsidRPr="00A51CC1">
        <w:rPr>
          <w:b/>
          <w:sz w:val="28"/>
          <w:szCs w:val="28"/>
        </w:rPr>
        <w:t>Рабочая программа</w:t>
      </w:r>
    </w:p>
    <w:p w:rsidR="00B33EAA" w:rsidRPr="00B33EAA" w:rsidRDefault="00A51CC1" w:rsidP="00A51CC1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B33EAA" w:rsidRPr="00B33EAA">
        <w:rPr>
          <w:b/>
          <w:sz w:val="28"/>
          <w:szCs w:val="28"/>
        </w:rPr>
        <w:t>реднего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полного)</w:t>
      </w:r>
      <w:r w:rsidR="00B33EAA" w:rsidRPr="00B33EAA">
        <w:rPr>
          <w:b/>
          <w:sz w:val="28"/>
          <w:szCs w:val="28"/>
        </w:rPr>
        <w:t xml:space="preserve"> общего образования</w:t>
      </w:r>
    </w:p>
    <w:p w:rsidR="00B33EAA" w:rsidRPr="00B33EAA" w:rsidRDefault="00EA7F37" w:rsidP="00A51CC1">
      <w:pPr>
        <w:spacing w:line="0" w:lineRule="atLeast"/>
        <w:jc w:val="center"/>
        <w:rPr>
          <w:b/>
          <w:sz w:val="28"/>
          <w:szCs w:val="28"/>
        </w:rPr>
      </w:pPr>
      <w:r>
        <w:rPr>
          <w:b/>
        </w:rPr>
        <w:t>( Основы безопасности жизнедеятельности</w:t>
      </w:r>
      <w:r w:rsidR="00B33EAA" w:rsidRPr="00B33EAA">
        <w:rPr>
          <w:b/>
        </w:rPr>
        <w:t>)</w:t>
      </w:r>
    </w:p>
    <w:p w:rsidR="00B33EAA" w:rsidRPr="00B33EAA" w:rsidRDefault="00B33EAA" w:rsidP="00A51CC1">
      <w:pPr>
        <w:spacing w:line="0" w:lineRule="atLeast"/>
        <w:jc w:val="center"/>
        <w:rPr>
          <w:b/>
          <w:sz w:val="32"/>
          <w:szCs w:val="32"/>
        </w:rPr>
      </w:pPr>
    </w:p>
    <w:p w:rsidR="00B33EAA" w:rsidRPr="00B33EAA" w:rsidRDefault="00B33EAA" w:rsidP="00A51CC1">
      <w:pPr>
        <w:pStyle w:val="a6"/>
        <w:spacing w:line="0" w:lineRule="atLeast"/>
        <w:ind w:left="360"/>
        <w:jc w:val="center"/>
        <w:rPr>
          <w:sz w:val="28"/>
          <w:szCs w:val="28"/>
        </w:rPr>
      </w:pPr>
    </w:p>
    <w:p w:rsidR="00B33EAA" w:rsidRPr="00395EED" w:rsidRDefault="00B33EAA" w:rsidP="00A51CC1">
      <w:pPr>
        <w:pStyle w:val="a6"/>
        <w:spacing w:line="0" w:lineRule="atLeast"/>
        <w:ind w:left="360"/>
        <w:jc w:val="center"/>
      </w:pPr>
    </w:p>
    <w:p w:rsidR="00B33EAA" w:rsidRPr="00B33EAA" w:rsidRDefault="00B33EAA" w:rsidP="00A51CC1">
      <w:pPr>
        <w:pStyle w:val="a6"/>
        <w:spacing w:line="0" w:lineRule="atLeast"/>
        <w:ind w:left="360"/>
        <w:jc w:val="center"/>
        <w:rPr>
          <w:sz w:val="28"/>
          <w:szCs w:val="28"/>
        </w:rPr>
      </w:pPr>
    </w:p>
    <w:p w:rsidR="00B33EAA" w:rsidRPr="00B33EAA" w:rsidRDefault="00B33EAA" w:rsidP="00A51CC1">
      <w:pPr>
        <w:pStyle w:val="a6"/>
        <w:spacing w:line="0" w:lineRule="atLeast"/>
        <w:ind w:left="360"/>
        <w:jc w:val="center"/>
        <w:rPr>
          <w:sz w:val="28"/>
          <w:szCs w:val="28"/>
        </w:rPr>
      </w:pPr>
    </w:p>
    <w:p w:rsidR="00B33EAA" w:rsidRDefault="000327F4" w:rsidP="00A51CC1">
      <w:pPr>
        <w:pStyle w:val="a6"/>
        <w:spacing w:line="0" w:lineRule="atLeast"/>
        <w:ind w:left="360"/>
        <w:jc w:val="right"/>
      </w:pPr>
      <w:r>
        <w:t xml:space="preserve">Составил: </w:t>
      </w:r>
      <w:r w:rsidR="007F66EC">
        <w:t>Данилов М.М.</w:t>
      </w:r>
    </w:p>
    <w:p w:rsidR="00B33EAA" w:rsidRPr="00741472" w:rsidRDefault="00EA7F37" w:rsidP="00A51CC1">
      <w:pPr>
        <w:pStyle w:val="a6"/>
        <w:spacing w:line="0" w:lineRule="atLeast"/>
        <w:ind w:left="360"/>
        <w:jc w:val="right"/>
      </w:pPr>
      <w:r>
        <w:t>учитель ОБЖ</w:t>
      </w:r>
    </w:p>
    <w:p w:rsidR="00B33EAA" w:rsidRDefault="007F66EC" w:rsidP="00A51CC1">
      <w:pPr>
        <w:pStyle w:val="a6"/>
        <w:spacing w:line="0" w:lineRule="atLeast"/>
        <w:ind w:left="360"/>
        <w:jc w:val="right"/>
      </w:pPr>
      <w:proofErr w:type="spellStart"/>
      <w:r>
        <w:t>Шеинская</w:t>
      </w:r>
      <w:proofErr w:type="spellEnd"/>
      <w:r w:rsidR="00B33EAA">
        <w:t xml:space="preserve"> СОШ</w:t>
      </w:r>
      <w:r>
        <w:t>И</w:t>
      </w:r>
    </w:p>
    <w:p w:rsidR="00B33EAA" w:rsidRDefault="00B33EAA" w:rsidP="00A51CC1">
      <w:pPr>
        <w:pStyle w:val="a6"/>
        <w:spacing w:line="0" w:lineRule="atLeast"/>
        <w:ind w:left="360"/>
        <w:jc w:val="right"/>
      </w:pPr>
    </w:p>
    <w:p w:rsidR="00B33EAA" w:rsidRDefault="00B33EAA" w:rsidP="00A51CC1">
      <w:pPr>
        <w:pStyle w:val="a6"/>
        <w:spacing w:line="0" w:lineRule="atLeast"/>
        <w:ind w:left="360"/>
        <w:jc w:val="right"/>
      </w:pPr>
    </w:p>
    <w:p w:rsidR="00B33EAA" w:rsidRDefault="00B33EAA" w:rsidP="00A51CC1">
      <w:pPr>
        <w:spacing w:line="0" w:lineRule="atLeast"/>
        <w:jc w:val="center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Pr="00195CEF" w:rsidRDefault="00B33EAA" w:rsidP="00B33EAA">
      <w:pPr>
        <w:pStyle w:val="a6"/>
        <w:spacing w:line="0" w:lineRule="atLeast"/>
        <w:ind w:left="360"/>
      </w:pPr>
    </w:p>
    <w:p w:rsidR="00B33EAA" w:rsidRPr="00195CEF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Default="00B33EAA" w:rsidP="00B33EAA">
      <w:pPr>
        <w:pStyle w:val="a6"/>
        <w:spacing w:line="0" w:lineRule="atLeast"/>
        <w:ind w:left="360"/>
      </w:pPr>
    </w:p>
    <w:p w:rsidR="00B33EAA" w:rsidRPr="00B33EAA" w:rsidRDefault="00B33EAA" w:rsidP="00B33EAA">
      <w:pPr>
        <w:pStyle w:val="a6"/>
        <w:spacing w:line="0" w:lineRule="atLeast"/>
        <w:ind w:left="360"/>
      </w:pPr>
    </w:p>
    <w:p w:rsidR="00EA7F37" w:rsidRPr="00BD42A7" w:rsidRDefault="00EA7F37" w:rsidP="00B33EAA">
      <w:pPr>
        <w:pStyle w:val="a6"/>
        <w:spacing w:line="0" w:lineRule="atLeast"/>
        <w:ind w:left="360"/>
      </w:pPr>
    </w:p>
    <w:p w:rsidR="00081491" w:rsidRPr="00394760" w:rsidRDefault="00081491" w:rsidP="00081491">
      <w:pPr>
        <w:spacing w:line="0" w:lineRule="atLeast"/>
        <w:jc w:val="center"/>
        <w:rPr>
          <w:b/>
        </w:rPr>
      </w:pPr>
      <w:r w:rsidRPr="00394760">
        <w:rPr>
          <w:b/>
        </w:rPr>
        <w:lastRenderedPageBreak/>
        <w:t xml:space="preserve">Рабочая программа основной образовательной программы  среднего общего образования  (старшая ступень, 10-11 классы, ОБЖ) </w:t>
      </w:r>
    </w:p>
    <w:p w:rsidR="00081491" w:rsidRPr="00394760" w:rsidRDefault="00081491" w:rsidP="00081491">
      <w:pPr>
        <w:spacing w:line="0" w:lineRule="atLeast"/>
        <w:jc w:val="center"/>
        <w:rPr>
          <w:b/>
        </w:rPr>
      </w:pPr>
    </w:p>
    <w:p w:rsidR="00852EB5" w:rsidRPr="00394760" w:rsidRDefault="00852EB5" w:rsidP="00852EB5">
      <w:pPr>
        <w:jc w:val="center"/>
      </w:pPr>
      <w:r w:rsidRPr="00394760">
        <w:rPr>
          <w:b/>
        </w:rPr>
        <w:t>1.</w:t>
      </w:r>
      <w:r w:rsidR="00081491" w:rsidRPr="00394760">
        <w:rPr>
          <w:b/>
        </w:rPr>
        <w:t>Пояснительная записка</w:t>
      </w:r>
      <w:bookmarkStart w:id="0" w:name="_GoBack"/>
      <w:bookmarkEnd w:id="0"/>
    </w:p>
    <w:p w:rsidR="00852EB5" w:rsidRPr="00394760" w:rsidRDefault="00852EB5" w:rsidP="00852EB5"/>
    <w:p w:rsidR="00852EB5" w:rsidRPr="00394760" w:rsidRDefault="00852EB5" w:rsidP="00852EB5">
      <w:r w:rsidRPr="00394760">
        <w:t xml:space="preserve">Рабочая программа по основам безопасности </w:t>
      </w:r>
      <w:r w:rsidR="00A51CC1" w:rsidRPr="00394760">
        <w:t>жизнедеятельности (ОБЖ) для 10-11</w:t>
      </w:r>
      <w:r w:rsidRPr="00394760">
        <w:t xml:space="preserve"> классов разработана в соответствии с положениями Конституции Российской Федерации и федеральными законами Российской Федерации в области безопасности жизнедеятельности на основе Федерального компонента государственного стандарта по основам безопасности жизнедеятельности. </w:t>
      </w:r>
    </w:p>
    <w:p w:rsidR="00852EB5" w:rsidRPr="00394760" w:rsidRDefault="00852EB5" w:rsidP="00852EB5">
      <w:r w:rsidRPr="00394760">
        <w:t>В современном мире опасные и чрезвычайные ситуации природного, техногенного и социального характера стали объективной реальностью в процессе жизнедеятельности каждого человека. Они несут угрозу его жизни и здоровью, наносят огромный ущерб окружающейприродной среде и обществу. В настоящее время вопросы обеспечения безопасности стали одной из насущных потребностей каждого человека, общества и государства.</w:t>
      </w:r>
    </w:p>
    <w:p w:rsidR="00852EB5" w:rsidRPr="00394760" w:rsidRDefault="00852EB5" w:rsidP="00852EB5">
      <w:r w:rsidRPr="00394760">
        <w:t>Анализ трагических последствий различных опасных и чрезвычайных ситуаций показывает, что более чем в 80% случаев причиной гибели людей является «человеческий фактор». Трагедия чаще всего происходит из-за несоблюдения человеком комплекса мер безопасности в различных жизненных ситуациях, в том числе и при угрозе совершения террористического акта, пренебрежение к соблюдению норм здорового образа жизни и установленных норм безопасного поведения в повседневной жизни (безопасность на дорогах, пожарная безопасность, безопасность в быту и др.).</w:t>
      </w:r>
    </w:p>
    <w:p w:rsidR="00852EB5" w:rsidRPr="00394760" w:rsidRDefault="00852EB5" w:rsidP="00852EB5">
      <w:r w:rsidRPr="00394760">
        <w:t xml:space="preserve"> По мнению специалистов МЧС России, «человеческий фактор» в настоящее время является, если не главным, то определяющим в деле обеспечения </w:t>
      </w:r>
      <w:r w:rsidRPr="00394760">
        <w:rPr>
          <w:b/>
        </w:rPr>
        <w:t>личной безопасности каждого человека и национальной безопасности</w:t>
      </w:r>
      <w:r w:rsidRPr="00394760">
        <w:t xml:space="preserve"> России. При этом роль человека в обеспечении личной безопасности и национальной безопасности России постоянно возрастает.</w:t>
      </w:r>
    </w:p>
    <w:p w:rsidR="00852EB5" w:rsidRPr="00394760" w:rsidRDefault="00852EB5" w:rsidP="00852EB5">
      <w:pPr>
        <w:pStyle w:val="a6"/>
        <w:ind w:left="360"/>
        <w:jc w:val="center"/>
        <w:rPr>
          <w:b/>
        </w:rPr>
      </w:pPr>
    </w:p>
    <w:p w:rsidR="00081491" w:rsidRPr="00394760" w:rsidRDefault="00081491" w:rsidP="00852EB5">
      <w:pPr>
        <w:jc w:val="center"/>
        <w:rPr>
          <w:b/>
        </w:rPr>
      </w:pPr>
    </w:p>
    <w:p w:rsidR="00081491" w:rsidRPr="00394760" w:rsidRDefault="00081491" w:rsidP="00081491">
      <w:pPr>
        <w:shd w:val="clear" w:color="auto" w:fill="FFFFFF"/>
        <w:spacing w:before="54"/>
        <w:rPr>
          <w:b/>
          <w:color w:val="000000"/>
          <w:u w:val="single"/>
        </w:rPr>
      </w:pPr>
      <w:r w:rsidRPr="00394760">
        <w:rPr>
          <w:b/>
          <w:color w:val="000000"/>
          <w:u w:val="single"/>
        </w:rPr>
        <w:t>Цели и задачи</w:t>
      </w:r>
    </w:p>
    <w:p w:rsidR="00081491" w:rsidRPr="00394760" w:rsidRDefault="00081491" w:rsidP="00081491">
      <w:pPr>
        <w:shd w:val="clear" w:color="auto" w:fill="FFFFFF"/>
        <w:spacing w:before="54"/>
        <w:rPr>
          <w:b/>
          <w:u w:val="single"/>
        </w:rPr>
      </w:pPr>
      <w:r w:rsidRPr="00394760">
        <w:rPr>
          <w:b/>
          <w:u w:val="single"/>
        </w:rPr>
        <w:t>Цели</w:t>
      </w:r>
    </w:p>
    <w:p w:rsidR="00081491" w:rsidRPr="00394760" w:rsidRDefault="00081491" w:rsidP="00081491">
      <w:pPr>
        <w:numPr>
          <w:ilvl w:val="0"/>
          <w:numId w:val="41"/>
        </w:numPr>
        <w:jc w:val="left"/>
      </w:pPr>
      <w:proofErr w:type="gramStart"/>
      <w:r w:rsidRPr="00394760">
        <w:t>обеспечение достижения обучающимися результатов обучения в соответствии с федеральными государственными образовательными стандартами;</w:t>
      </w:r>
      <w:proofErr w:type="gramEnd"/>
    </w:p>
    <w:p w:rsidR="00081491" w:rsidRPr="00394760" w:rsidRDefault="00081491" w:rsidP="00081491">
      <w:pPr>
        <w:numPr>
          <w:ilvl w:val="0"/>
          <w:numId w:val="41"/>
        </w:numPr>
        <w:jc w:val="left"/>
        <w:rPr>
          <w:bCs/>
        </w:rPr>
      </w:pPr>
      <w:r w:rsidRPr="00394760">
        <w:rPr>
          <w:bCs/>
        </w:rPr>
        <w:t>обеспечение конституционного права граждан РФ на получение качественного общего образования;</w:t>
      </w:r>
    </w:p>
    <w:p w:rsidR="00081491" w:rsidRPr="00394760" w:rsidRDefault="00081491" w:rsidP="00081491">
      <w:pPr>
        <w:numPr>
          <w:ilvl w:val="0"/>
          <w:numId w:val="41"/>
        </w:numPr>
        <w:jc w:val="left"/>
        <w:rPr>
          <w:bCs/>
        </w:rPr>
      </w:pPr>
      <w:r w:rsidRPr="00394760">
        <w:t>повышение качества преподавания предмета.</w:t>
      </w:r>
    </w:p>
    <w:p w:rsidR="00286DD3" w:rsidRPr="00394760" w:rsidRDefault="00081491" w:rsidP="00286DD3">
      <w:proofErr w:type="gramStart"/>
      <w:r w:rsidRPr="00394760">
        <w:rPr>
          <w:b/>
        </w:rPr>
        <w:t xml:space="preserve">освоение знаний </w:t>
      </w:r>
      <w:r w:rsidRPr="00394760">
        <w:t>основных м</w:t>
      </w:r>
      <w:r w:rsidR="00286DD3" w:rsidRPr="00394760">
        <w:t>ер защиты (в том числе в области</w:t>
      </w:r>
      <w:proofErr w:type="gramEnd"/>
    </w:p>
    <w:p w:rsidR="00286DD3" w:rsidRPr="00394760" w:rsidRDefault="00081491" w:rsidP="00286DD3">
      <w:proofErr w:type="gramStart"/>
      <w:r w:rsidRPr="00394760">
        <w:t>гражданскойобороны) и правил поведения в условиях опасных и</w:t>
      </w:r>
      <w:proofErr w:type="gramEnd"/>
    </w:p>
    <w:p w:rsidR="00081491" w:rsidRPr="00394760" w:rsidRDefault="00081491" w:rsidP="00286DD3">
      <w:r w:rsidRPr="00394760">
        <w:t>чрезвычайных ситуаций;</w:t>
      </w:r>
    </w:p>
    <w:p w:rsidR="00286DD3" w:rsidRPr="00394760" w:rsidRDefault="00081491" w:rsidP="00286DD3">
      <w:r w:rsidRPr="00394760">
        <w:rPr>
          <w:b/>
        </w:rPr>
        <w:t xml:space="preserve">овладение умениями </w:t>
      </w:r>
      <w:r w:rsidR="00286DD3" w:rsidRPr="00394760">
        <w:t>применять полученные знания в области</w:t>
      </w:r>
    </w:p>
    <w:p w:rsidR="00286DD3" w:rsidRPr="00394760" w:rsidRDefault="00286DD3" w:rsidP="00286DD3">
      <w:r w:rsidRPr="00394760">
        <w:t xml:space="preserve">безопасности на практике, проектировать модели </w:t>
      </w:r>
      <w:proofErr w:type="gramStart"/>
      <w:r w:rsidRPr="00394760">
        <w:t>личного</w:t>
      </w:r>
      <w:proofErr w:type="gramEnd"/>
      <w:r w:rsidRPr="00394760">
        <w:t xml:space="preserve"> безопасного </w:t>
      </w:r>
    </w:p>
    <w:p w:rsidR="00286DD3" w:rsidRPr="00394760" w:rsidRDefault="00286DD3" w:rsidP="00286DD3">
      <w:r w:rsidRPr="00394760">
        <w:t xml:space="preserve">поведения в повседневной жизни и в </w:t>
      </w:r>
      <w:proofErr w:type="gramStart"/>
      <w:r w:rsidRPr="00394760">
        <w:t>различных</w:t>
      </w:r>
      <w:proofErr w:type="gramEnd"/>
      <w:r w:rsidRPr="00394760">
        <w:t xml:space="preserve"> опасных и чрезвычайных </w:t>
      </w:r>
    </w:p>
    <w:p w:rsidR="00286DD3" w:rsidRPr="00394760" w:rsidRDefault="00C05AD2" w:rsidP="00286DD3">
      <w:proofErr w:type="gramStart"/>
      <w:r w:rsidRPr="00394760">
        <w:t>с</w:t>
      </w:r>
      <w:r w:rsidR="00286DD3" w:rsidRPr="00394760">
        <w:t>итуациях</w:t>
      </w:r>
      <w:proofErr w:type="gramEnd"/>
      <w:r w:rsidR="00286DD3" w:rsidRPr="00394760">
        <w:t>;</w:t>
      </w:r>
    </w:p>
    <w:p w:rsidR="00286DD3" w:rsidRPr="00394760" w:rsidRDefault="00081491" w:rsidP="00286DD3">
      <w:r w:rsidRPr="00394760">
        <w:rPr>
          <w:b/>
        </w:rPr>
        <w:t>применение знаний</w:t>
      </w:r>
      <w:r w:rsidR="00286DD3" w:rsidRPr="00394760">
        <w:t xml:space="preserve">основ обороны государства и воинской службы: </w:t>
      </w:r>
    </w:p>
    <w:p w:rsidR="00286DD3" w:rsidRPr="00394760" w:rsidRDefault="00286DD3" w:rsidP="00286DD3">
      <w:r w:rsidRPr="00394760">
        <w:t>законодательство об обороне государства и воинской обязанности</w:t>
      </w:r>
    </w:p>
    <w:p w:rsidR="00286DD3" w:rsidRPr="00394760" w:rsidRDefault="00286DD3" w:rsidP="00286DD3">
      <w:r w:rsidRPr="00394760">
        <w:t xml:space="preserve"> граждан; права и обязанности гражданина до призыва, во время призыва и </w:t>
      </w:r>
    </w:p>
    <w:p w:rsidR="00286DD3" w:rsidRPr="00394760" w:rsidRDefault="00286DD3" w:rsidP="00286DD3">
      <w:r w:rsidRPr="00394760">
        <w:t>прохождения военной службы, уставные отношения, быт</w:t>
      </w:r>
    </w:p>
    <w:p w:rsidR="00286DD3" w:rsidRPr="00394760" w:rsidRDefault="00286DD3" w:rsidP="00286DD3">
      <w:r w:rsidRPr="00394760">
        <w:t xml:space="preserve"> военнослужащих, порядок несения службы и воинские ритуалы, </w:t>
      </w:r>
      <w:proofErr w:type="gramStart"/>
      <w:r w:rsidRPr="00394760">
        <w:t>строевая</w:t>
      </w:r>
      <w:proofErr w:type="gramEnd"/>
      <w:r w:rsidRPr="00394760">
        <w:t xml:space="preserve">, </w:t>
      </w:r>
    </w:p>
    <w:p w:rsidR="00286DD3" w:rsidRDefault="00286DD3" w:rsidP="00286DD3">
      <w:r w:rsidRPr="00394760">
        <w:t>огневая и тактическая подготовка;</w:t>
      </w:r>
    </w:p>
    <w:p w:rsidR="00394760" w:rsidRPr="00394760" w:rsidRDefault="00394760" w:rsidP="00286DD3"/>
    <w:p w:rsidR="00C05AD2" w:rsidRPr="00394760" w:rsidRDefault="00081491" w:rsidP="00286DD3">
      <w:r w:rsidRPr="00394760">
        <w:rPr>
          <w:b/>
        </w:rPr>
        <w:t>использование приобретенных знаний и умений</w:t>
      </w:r>
      <w:r w:rsidR="00286DD3" w:rsidRPr="00394760">
        <w:t>основных видов</w:t>
      </w:r>
    </w:p>
    <w:p w:rsidR="00C05AD2" w:rsidRPr="00394760" w:rsidRDefault="00286DD3" w:rsidP="00286DD3">
      <w:r w:rsidRPr="00394760">
        <w:lastRenderedPageBreak/>
        <w:t xml:space="preserve">военно-профессиональной деятельности, особенностей прохождения </w:t>
      </w:r>
    </w:p>
    <w:p w:rsidR="00C05AD2" w:rsidRPr="00394760" w:rsidRDefault="00286DD3" w:rsidP="00286DD3">
      <w:r w:rsidRPr="00394760">
        <w:t>военной службы по призыву и контракту, увольнения с военной службы и</w:t>
      </w:r>
    </w:p>
    <w:p w:rsidR="00286DD3" w:rsidRPr="00394760" w:rsidRDefault="00286DD3" w:rsidP="00286DD3">
      <w:r w:rsidRPr="00394760">
        <w:t xml:space="preserve"> пребывания в запасе;</w:t>
      </w:r>
    </w:p>
    <w:p w:rsidR="00C05AD2" w:rsidRPr="00394760" w:rsidRDefault="00286DD3" w:rsidP="00286DD3">
      <w:r w:rsidRPr="00394760">
        <w:t xml:space="preserve"> владение основами медицинских знаний и оказания первой помощи </w:t>
      </w:r>
    </w:p>
    <w:p w:rsidR="00C05AD2" w:rsidRPr="00394760" w:rsidRDefault="00286DD3" w:rsidP="00286DD3">
      <w:proofErr w:type="gramStart"/>
      <w:r w:rsidRPr="00394760">
        <w:t>пострадавшим при неотложных состояниях (при травмах, отравлениях и</w:t>
      </w:r>
      <w:proofErr w:type="gramEnd"/>
    </w:p>
    <w:p w:rsidR="00C05AD2" w:rsidRPr="00394760" w:rsidRDefault="00286DD3" w:rsidP="00286DD3">
      <w:r w:rsidRPr="00394760">
        <w:t xml:space="preserve"> различных видах поражений), включая знания </w:t>
      </w:r>
      <w:proofErr w:type="gramStart"/>
      <w:r w:rsidRPr="00394760">
        <w:t>об</w:t>
      </w:r>
      <w:proofErr w:type="gramEnd"/>
      <w:r w:rsidRPr="00394760">
        <w:t xml:space="preserve"> основных</w:t>
      </w:r>
    </w:p>
    <w:p w:rsidR="00286DD3" w:rsidRPr="00394760" w:rsidRDefault="00286DD3" w:rsidP="00286DD3">
      <w:r w:rsidRPr="00394760">
        <w:t xml:space="preserve"> инфекционных </w:t>
      </w:r>
      <w:proofErr w:type="gramStart"/>
      <w:r w:rsidRPr="00394760">
        <w:t>заболеваниях</w:t>
      </w:r>
      <w:proofErr w:type="gramEnd"/>
      <w:r w:rsidRPr="00394760">
        <w:t xml:space="preserve"> и их профилактике.</w:t>
      </w:r>
    </w:p>
    <w:p w:rsidR="00081491" w:rsidRPr="00394760" w:rsidRDefault="00081491" w:rsidP="00C05AD2">
      <w:pPr>
        <w:widowControl w:val="0"/>
        <w:ind w:left="153"/>
      </w:pPr>
    </w:p>
    <w:p w:rsidR="00081491" w:rsidRPr="00394760" w:rsidRDefault="00081491" w:rsidP="00081491">
      <w:pPr>
        <w:pStyle w:val="a5"/>
        <w:spacing w:before="0" w:beforeAutospacing="0" w:after="0"/>
        <w:jc w:val="both"/>
        <w:textAlignment w:val="top"/>
        <w:rPr>
          <w:b/>
          <w:u w:val="single"/>
        </w:rPr>
      </w:pPr>
      <w:r w:rsidRPr="00394760">
        <w:rPr>
          <w:b/>
          <w:u w:val="single"/>
        </w:rPr>
        <w:t>Задачи:</w:t>
      </w:r>
    </w:p>
    <w:p w:rsidR="00081491" w:rsidRPr="00394760" w:rsidRDefault="00081491" w:rsidP="00081491">
      <w:pPr>
        <w:pStyle w:val="a5"/>
        <w:spacing w:before="0" w:beforeAutospacing="0" w:after="0"/>
        <w:jc w:val="both"/>
        <w:textAlignment w:val="top"/>
        <w:rPr>
          <w:b/>
        </w:rPr>
      </w:pPr>
    </w:p>
    <w:p w:rsidR="00C05AD2" w:rsidRPr="00394760" w:rsidRDefault="00C05AD2" w:rsidP="00C05AD2">
      <w:r w:rsidRPr="00394760">
        <w:rPr>
          <w:b/>
        </w:rPr>
        <w:t xml:space="preserve">1) </w:t>
      </w:r>
      <w:proofErr w:type="spellStart"/>
      <w:r w:rsidRPr="00394760">
        <w:rPr>
          <w:b/>
        </w:rPr>
        <w:t>сформированность</w:t>
      </w:r>
      <w:proofErr w:type="spellEnd"/>
      <w:r w:rsidRPr="00394760">
        <w:rPr>
          <w:b/>
        </w:rPr>
        <w:t xml:space="preserve"> представлений о культуре безопасности жизнедеятельности, в том числе о культуре экологической</w:t>
      </w:r>
      <w:r w:rsidRPr="00394760">
        <w:t xml:space="preserve"> безопасности как о жизненно важной социально-нравственной позиции личности, а так же,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C05AD2" w:rsidRPr="00394760" w:rsidRDefault="00C05AD2" w:rsidP="00C05AD2">
      <w:r w:rsidRPr="00394760">
        <w:t>2)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C05AD2" w:rsidRPr="00394760" w:rsidRDefault="00C05AD2" w:rsidP="00C05AD2">
      <w:r w:rsidRPr="00394760">
        <w:t xml:space="preserve">3) </w:t>
      </w:r>
      <w:proofErr w:type="spellStart"/>
      <w:r w:rsidRPr="00394760">
        <w:t>сформированность</w:t>
      </w:r>
      <w:proofErr w:type="spellEnd"/>
      <w:r w:rsidRPr="00394760"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C05AD2" w:rsidRPr="00394760" w:rsidRDefault="00C05AD2" w:rsidP="00C05AD2">
      <w:r w:rsidRPr="00394760">
        <w:t xml:space="preserve">4) </w:t>
      </w:r>
      <w:proofErr w:type="spellStart"/>
      <w:r w:rsidRPr="00394760">
        <w:t>сформированность</w:t>
      </w:r>
      <w:proofErr w:type="spellEnd"/>
      <w:r w:rsidRPr="00394760"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FF1DD4" w:rsidRPr="00394760" w:rsidRDefault="00FF1DD4" w:rsidP="00FF1DD4">
      <w:pPr>
        <w:pStyle w:val="Default"/>
        <w:jc w:val="both"/>
      </w:pPr>
      <w:r w:rsidRPr="00394760">
        <w:t xml:space="preserve">5) </w:t>
      </w:r>
      <w:proofErr w:type="spellStart"/>
      <w:r w:rsidRPr="00394760">
        <w:t>сформированность</w:t>
      </w:r>
      <w:proofErr w:type="spellEnd"/>
      <w:r w:rsidRPr="00394760">
        <w:t xml:space="preserve"> представлений о культуре безопасности жизнедеятельности, в том числе об экологической культуре как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 </w:t>
      </w:r>
    </w:p>
    <w:p w:rsidR="00FF1DD4" w:rsidRPr="00394760" w:rsidRDefault="00FF1DD4" w:rsidP="00FF1DD4">
      <w:pPr>
        <w:pStyle w:val="Default"/>
        <w:jc w:val="both"/>
      </w:pPr>
      <w:r w:rsidRPr="00394760">
        <w:t xml:space="preserve">6) </w:t>
      </w:r>
      <w:proofErr w:type="spellStart"/>
      <w:r w:rsidRPr="00394760">
        <w:t>сформированность</w:t>
      </w:r>
      <w:proofErr w:type="spellEnd"/>
      <w:r w:rsidRPr="00394760">
        <w:t xml:space="preserve"> гражданской позиции, направленной на повышение мотивации к военной службе и защите Отечества; </w:t>
      </w:r>
    </w:p>
    <w:p w:rsidR="00FF1DD4" w:rsidRPr="00394760" w:rsidRDefault="00FF1DD4" w:rsidP="00FF1DD4">
      <w:pPr>
        <w:pStyle w:val="Default"/>
        <w:jc w:val="both"/>
      </w:pPr>
      <w:r w:rsidRPr="00394760">
        <w:t xml:space="preserve">7) знание основ государственной системы, российского законодательства, направленных на защиту населения от внешних и внутренних угроз; </w:t>
      </w:r>
    </w:p>
    <w:p w:rsidR="00FF1DD4" w:rsidRPr="00394760" w:rsidRDefault="00FF1DD4" w:rsidP="00FF1DD4">
      <w:pPr>
        <w:pStyle w:val="Default"/>
        <w:jc w:val="both"/>
      </w:pPr>
      <w:r w:rsidRPr="00394760">
        <w:t xml:space="preserve">8) формирование личной гражданской позиции отрицания экстремизма, терроризма, а также асоциального поведения и других действий противоправного характера; </w:t>
      </w:r>
    </w:p>
    <w:p w:rsidR="00FF1DD4" w:rsidRPr="00394760" w:rsidRDefault="00FF1DD4" w:rsidP="00FF1DD4">
      <w:pPr>
        <w:pStyle w:val="Default"/>
        <w:jc w:val="both"/>
      </w:pPr>
      <w:r w:rsidRPr="00394760">
        <w:t xml:space="preserve">9) следование принципам здорового образа жизни в духовной и </w:t>
      </w:r>
      <w:proofErr w:type="spellStart"/>
      <w:r w:rsidRPr="00394760">
        <w:t>здоровьесберегающей</w:t>
      </w:r>
      <w:proofErr w:type="spellEnd"/>
      <w:r w:rsidRPr="00394760">
        <w:t xml:space="preserve"> сферах; </w:t>
      </w:r>
    </w:p>
    <w:p w:rsidR="00FF1DD4" w:rsidRPr="00394760" w:rsidRDefault="00FF1DD4" w:rsidP="00FF1DD4">
      <w:pPr>
        <w:pStyle w:val="Default"/>
        <w:jc w:val="both"/>
      </w:pPr>
      <w:r w:rsidRPr="00394760">
        <w:t xml:space="preserve">10) знание распространённых опасных и чрезвычайных ситуаций природного, техногенного и социального характера; </w:t>
      </w:r>
    </w:p>
    <w:p w:rsidR="00FF1DD4" w:rsidRPr="00394760" w:rsidRDefault="00FF1DD4" w:rsidP="00FF1DD4">
      <w:pPr>
        <w:pStyle w:val="Default"/>
        <w:jc w:val="both"/>
      </w:pPr>
      <w:r w:rsidRPr="00394760">
        <w:t xml:space="preserve">11) отрицание наркомании, алкоголизма, токсикомании и исключение из своей жизни вредных привычек (курения, пьянства и т. д.); </w:t>
      </w:r>
    </w:p>
    <w:p w:rsidR="00FF1DD4" w:rsidRPr="00394760" w:rsidRDefault="00FF1DD4" w:rsidP="00FF1DD4">
      <w:pPr>
        <w:pStyle w:val="Default"/>
        <w:jc w:val="both"/>
      </w:pPr>
      <w:r w:rsidRPr="00394760">
        <w:t xml:space="preserve">12) знание основных мер защиты и правил поведения в условиях опасных и чрезвычайных ситуаций, в том числе в области гражданской обороны; </w:t>
      </w:r>
    </w:p>
    <w:p w:rsidR="00FF1DD4" w:rsidRPr="00394760" w:rsidRDefault="00FF1DD4" w:rsidP="00FF1DD4">
      <w:pPr>
        <w:pStyle w:val="Default"/>
        <w:jc w:val="both"/>
      </w:pPr>
      <w:r w:rsidRPr="00394760">
        <w:t xml:space="preserve">13) умение предвидеть возникновение опасных и чрезвычайных ситуаций по характерным для них признакам, а также используя различные информационные источники; </w:t>
      </w:r>
    </w:p>
    <w:p w:rsidR="00FF1DD4" w:rsidRPr="00394760" w:rsidRDefault="00FF1DD4" w:rsidP="00FF1DD4">
      <w:pPr>
        <w:pStyle w:val="Default"/>
        <w:jc w:val="both"/>
      </w:pPr>
      <w:r w:rsidRPr="00394760">
        <w:t xml:space="preserve">14)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 </w:t>
      </w:r>
    </w:p>
    <w:p w:rsidR="00FF1DD4" w:rsidRPr="00394760" w:rsidRDefault="00FF1DD4" w:rsidP="00FF1DD4">
      <w:pPr>
        <w:pStyle w:val="Default"/>
        <w:jc w:val="both"/>
      </w:pPr>
      <w:r w:rsidRPr="00394760">
        <w:t xml:space="preserve">15) знание основ обороны государства и воинской службы: законодательство об обороне государства и воинской обязанности граждан; права и обязанности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 </w:t>
      </w:r>
    </w:p>
    <w:p w:rsidR="00FF1DD4" w:rsidRPr="00394760" w:rsidRDefault="00FF1DD4" w:rsidP="00FF1DD4">
      <w:pPr>
        <w:pStyle w:val="Default"/>
        <w:jc w:val="both"/>
      </w:pPr>
      <w:r w:rsidRPr="00394760">
        <w:lastRenderedPageBreak/>
        <w:t xml:space="preserve">16)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 </w:t>
      </w:r>
    </w:p>
    <w:p w:rsidR="00FF1DD4" w:rsidRPr="00394760" w:rsidRDefault="00FF1DD4" w:rsidP="00FF1DD4">
      <w:pPr>
        <w:pStyle w:val="Default"/>
        <w:jc w:val="both"/>
      </w:pPr>
      <w:r w:rsidRPr="00394760">
        <w:t xml:space="preserve">17) владение основами медицинских знаний (девушки)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 </w:t>
      </w:r>
    </w:p>
    <w:p w:rsidR="00081491" w:rsidRPr="00394760" w:rsidRDefault="00081491" w:rsidP="00081491">
      <w:pPr>
        <w:jc w:val="center"/>
        <w:rPr>
          <w:b/>
        </w:rPr>
      </w:pPr>
    </w:p>
    <w:p w:rsidR="00657929" w:rsidRPr="00394760" w:rsidRDefault="00657929" w:rsidP="00081491">
      <w:pPr>
        <w:jc w:val="center"/>
        <w:rPr>
          <w:b/>
        </w:rPr>
      </w:pPr>
    </w:p>
    <w:p w:rsidR="00C05AD2" w:rsidRPr="00394760" w:rsidRDefault="00C05AD2" w:rsidP="00C05AD2">
      <w:pPr>
        <w:pStyle w:val="a5"/>
        <w:numPr>
          <w:ilvl w:val="0"/>
          <w:numId w:val="42"/>
        </w:numPr>
        <w:spacing w:before="0" w:beforeAutospacing="0" w:after="0"/>
        <w:jc w:val="both"/>
        <w:textAlignment w:val="top"/>
        <w:rPr>
          <w:b/>
        </w:rPr>
      </w:pPr>
      <w:r w:rsidRPr="00394760">
        <w:rPr>
          <w:b/>
        </w:rPr>
        <w:t>Общая характеристика учебного предмета – ОБЖ</w:t>
      </w:r>
    </w:p>
    <w:p w:rsidR="00C05AD2" w:rsidRPr="00394760" w:rsidRDefault="00C05AD2" w:rsidP="00C05AD2">
      <w:pPr>
        <w:pStyle w:val="a5"/>
        <w:spacing w:before="0" w:beforeAutospacing="0" w:after="0"/>
        <w:jc w:val="both"/>
        <w:textAlignment w:val="top"/>
        <w:rPr>
          <w:b/>
        </w:rPr>
      </w:pPr>
    </w:p>
    <w:p w:rsidR="00C05AD2" w:rsidRPr="00394760" w:rsidRDefault="00C05AD2" w:rsidP="00C05AD2">
      <w:r w:rsidRPr="00394760">
        <w:rPr>
          <w:b/>
        </w:rPr>
        <w:t>Сведения о программе</w:t>
      </w:r>
    </w:p>
    <w:p w:rsidR="00C05AD2" w:rsidRPr="00394760" w:rsidRDefault="00C05AD2" w:rsidP="00C05AD2">
      <w:pPr>
        <w:rPr>
          <w:color w:val="000000"/>
          <w:spacing w:val="11"/>
        </w:rPr>
      </w:pPr>
      <w:r w:rsidRPr="00394760">
        <w:t xml:space="preserve">Программа составлена </w:t>
      </w:r>
      <w:r w:rsidRPr="00394760">
        <w:rPr>
          <w:color w:val="000000"/>
          <w:spacing w:val="10"/>
        </w:rPr>
        <w:t>на основе «Программы общеобразовательных учреждений. 10-11 классы»</w:t>
      </w:r>
      <w:r w:rsidRPr="00394760">
        <w:rPr>
          <w:color w:val="000000"/>
          <w:spacing w:val="11"/>
        </w:rPr>
        <w:t xml:space="preserve">; Составитель: Б.И.Мишин,- 2-е изд.- </w:t>
      </w:r>
      <w:r w:rsidR="00A51CC1" w:rsidRPr="00394760">
        <w:rPr>
          <w:color w:val="000000"/>
          <w:spacing w:val="11"/>
        </w:rPr>
        <w:t>М..Дрофа.2002</w:t>
      </w:r>
      <w:r w:rsidRPr="00394760">
        <w:rPr>
          <w:color w:val="000000"/>
          <w:spacing w:val="11"/>
        </w:rPr>
        <w:t xml:space="preserve"> г.</w:t>
      </w:r>
    </w:p>
    <w:p w:rsidR="00390AF8" w:rsidRPr="00394760" w:rsidRDefault="00C05AD2" w:rsidP="00390AF8">
      <w:r w:rsidRPr="00394760">
        <w:rPr>
          <w:rFonts w:eastAsia="Batang"/>
        </w:rPr>
        <w:t>Программа соответствует образовательному минимуму содержания основных образовательных программ и требованиям к уровню подготовки учащихся. Она позволяет сформировать у учащихся основной школы достаточно широкое представление о</w:t>
      </w:r>
      <w:r w:rsidR="00390AF8" w:rsidRPr="00394760">
        <w:t>основ обороны государства и воинской службы: законодательство об обороне государства и воинской обязанности</w:t>
      </w:r>
    </w:p>
    <w:p w:rsidR="00390AF8" w:rsidRPr="00394760" w:rsidRDefault="00390AF8" w:rsidP="00390AF8">
      <w:r w:rsidRPr="00394760">
        <w:t xml:space="preserve">граждан; права и обязанности гражданина до призыва, во время призыва и </w:t>
      </w:r>
    </w:p>
    <w:p w:rsidR="00390AF8" w:rsidRPr="00394760" w:rsidRDefault="00390AF8" w:rsidP="00390AF8">
      <w:r w:rsidRPr="00394760">
        <w:t>прохождения военной службы, уставные отношения, быт</w:t>
      </w:r>
    </w:p>
    <w:p w:rsidR="00390AF8" w:rsidRPr="00394760" w:rsidRDefault="00390AF8" w:rsidP="00390AF8">
      <w:r w:rsidRPr="00394760">
        <w:t xml:space="preserve">военнослужащих, порядок несения службы и воинские ритуалы, </w:t>
      </w:r>
      <w:proofErr w:type="gramStart"/>
      <w:r w:rsidRPr="00394760">
        <w:t>строевая</w:t>
      </w:r>
      <w:proofErr w:type="gramEnd"/>
      <w:r w:rsidRPr="00394760">
        <w:t xml:space="preserve">, </w:t>
      </w:r>
    </w:p>
    <w:p w:rsidR="00390AF8" w:rsidRPr="00394760" w:rsidRDefault="00390AF8" w:rsidP="00390AF8">
      <w:r w:rsidRPr="00394760">
        <w:t>огневая и тактическая подготовка;</w:t>
      </w:r>
    </w:p>
    <w:p w:rsidR="00390AF8" w:rsidRPr="00394760" w:rsidRDefault="00390AF8" w:rsidP="00390AF8">
      <w:r w:rsidRPr="00394760">
        <w:t xml:space="preserve">владение основами медицинских знаний и оказания первой помощи </w:t>
      </w:r>
    </w:p>
    <w:p w:rsidR="00390AF8" w:rsidRPr="00394760" w:rsidRDefault="00390AF8" w:rsidP="00390AF8">
      <w:proofErr w:type="gramStart"/>
      <w:r w:rsidRPr="00394760">
        <w:t>пострадавшим при неотложных состояниях (при травмах, отравлениях и</w:t>
      </w:r>
      <w:proofErr w:type="gramEnd"/>
    </w:p>
    <w:p w:rsidR="00390AF8" w:rsidRPr="00394760" w:rsidRDefault="00390AF8" w:rsidP="00390AF8">
      <w:r w:rsidRPr="00394760">
        <w:t xml:space="preserve">различных видах поражений), включая знания </w:t>
      </w:r>
      <w:proofErr w:type="gramStart"/>
      <w:r w:rsidRPr="00394760">
        <w:t>об</w:t>
      </w:r>
      <w:proofErr w:type="gramEnd"/>
      <w:r w:rsidRPr="00394760">
        <w:t xml:space="preserve"> основных</w:t>
      </w:r>
    </w:p>
    <w:p w:rsidR="00390AF8" w:rsidRPr="00394760" w:rsidRDefault="00390AF8" w:rsidP="00390AF8">
      <w:r w:rsidRPr="00394760">
        <w:t xml:space="preserve">инфекционных </w:t>
      </w:r>
      <w:proofErr w:type="gramStart"/>
      <w:r w:rsidRPr="00394760">
        <w:t>заболеваниях</w:t>
      </w:r>
      <w:proofErr w:type="gramEnd"/>
      <w:r w:rsidRPr="00394760">
        <w:t xml:space="preserve"> и их профилактике.</w:t>
      </w:r>
    </w:p>
    <w:p w:rsidR="00C05AD2" w:rsidRPr="00394760" w:rsidRDefault="00C05AD2" w:rsidP="00390AF8">
      <w:pPr>
        <w:pStyle w:val="a3"/>
        <w:jc w:val="both"/>
        <w:rPr>
          <w:szCs w:val="24"/>
        </w:rPr>
      </w:pPr>
      <w:r w:rsidRPr="00394760">
        <w:rPr>
          <w:szCs w:val="24"/>
        </w:rPr>
        <w:t xml:space="preserve">   Рабочая программа составлена с учетом разнородности контингента учащихся </w:t>
      </w:r>
      <w:proofErr w:type="spellStart"/>
      <w:r w:rsidRPr="00394760">
        <w:rPr>
          <w:szCs w:val="24"/>
        </w:rPr>
        <w:t>непрофилированной</w:t>
      </w:r>
      <w:proofErr w:type="spellEnd"/>
      <w:r w:rsidRPr="00394760">
        <w:rPr>
          <w:szCs w:val="24"/>
        </w:rPr>
        <w:t xml:space="preserve"> средней школы. </w:t>
      </w:r>
    </w:p>
    <w:p w:rsidR="00C05AD2" w:rsidRPr="00394760" w:rsidRDefault="00C05AD2" w:rsidP="00C05AD2">
      <w:pPr>
        <w:pStyle w:val="a3"/>
        <w:ind w:firstLine="414"/>
        <w:jc w:val="both"/>
        <w:rPr>
          <w:szCs w:val="24"/>
        </w:rPr>
      </w:pPr>
      <w:r w:rsidRPr="00394760">
        <w:rPr>
          <w:szCs w:val="24"/>
        </w:rPr>
        <w:t xml:space="preserve">В рабочую программу включены элементы учебной информации по темам и </w:t>
      </w:r>
      <w:r w:rsidR="00390AF8" w:rsidRPr="00394760">
        <w:rPr>
          <w:szCs w:val="24"/>
        </w:rPr>
        <w:t>классам,</w:t>
      </w:r>
      <w:r w:rsidRPr="00394760">
        <w:rPr>
          <w:szCs w:val="24"/>
        </w:rPr>
        <w:t xml:space="preserve"> необходимых для формирования умений, указанных в требованиях к уровню подготовки выпускников старшей школы.</w:t>
      </w:r>
    </w:p>
    <w:p w:rsidR="00C906E2" w:rsidRPr="00394760" w:rsidRDefault="00C906E2" w:rsidP="00C05AD2">
      <w:pPr>
        <w:pStyle w:val="a3"/>
        <w:ind w:firstLine="414"/>
        <w:jc w:val="both"/>
        <w:rPr>
          <w:szCs w:val="24"/>
        </w:rPr>
      </w:pPr>
    </w:p>
    <w:p w:rsidR="00FF1DD4" w:rsidRPr="00394760" w:rsidRDefault="00FF1DD4" w:rsidP="00657929">
      <w:pPr>
        <w:pStyle w:val="a6"/>
        <w:widowControl w:val="0"/>
        <w:numPr>
          <w:ilvl w:val="0"/>
          <w:numId w:val="42"/>
        </w:numPr>
        <w:jc w:val="left"/>
        <w:rPr>
          <w:b/>
        </w:rPr>
      </w:pPr>
      <w:r w:rsidRPr="00394760">
        <w:rPr>
          <w:b/>
        </w:rPr>
        <w:t>Описание мес</w:t>
      </w:r>
      <w:r w:rsidR="00C906E2" w:rsidRPr="00394760">
        <w:rPr>
          <w:b/>
        </w:rPr>
        <w:t>та учебного предмета «ОБЖ</w:t>
      </w:r>
      <w:r w:rsidRPr="00394760">
        <w:rPr>
          <w:b/>
        </w:rPr>
        <w:t>» в учебном плане</w:t>
      </w:r>
    </w:p>
    <w:p w:rsidR="00657929" w:rsidRPr="00394760" w:rsidRDefault="00657929" w:rsidP="00657929">
      <w:pPr>
        <w:pStyle w:val="a6"/>
        <w:widowControl w:val="0"/>
        <w:ind w:left="360"/>
        <w:jc w:val="center"/>
        <w:rPr>
          <w:b/>
        </w:rPr>
      </w:pPr>
    </w:p>
    <w:p w:rsidR="00657929" w:rsidRPr="00394760" w:rsidRDefault="00657929" w:rsidP="00657929">
      <w:pPr>
        <w:ind w:firstLine="567"/>
      </w:pPr>
      <w:proofErr w:type="gramStart"/>
      <w:r w:rsidRPr="00394760">
        <w:t>Основная образовательная программа среднего (полного) общего образования призвана стать одним из инструментов социально-гражданского, духовно-нравственного и интеллектуально-культурного становления российского общества 21 века, являясь одним из средств консолидации многонационального, поликультурного и многоконфессионального российского общества посредством активизации его усилий по утверждению в подрастающих поколениях норм и ценностей, способных не только обеспечить преемственность родной духовно-культурной традиции, но и способствовать воспитанию у подростков открытости, толерантности</w:t>
      </w:r>
      <w:proofErr w:type="gramEnd"/>
      <w:r w:rsidRPr="00394760">
        <w:t xml:space="preserve">, </w:t>
      </w:r>
      <w:proofErr w:type="spellStart"/>
      <w:r w:rsidRPr="00394760">
        <w:t>гуманизации</w:t>
      </w:r>
      <w:proofErr w:type="spellEnd"/>
      <w:r w:rsidRPr="00394760">
        <w:t xml:space="preserve"> отношений с другими людьми и природой.</w:t>
      </w:r>
    </w:p>
    <w:p w:rsidR="00657929" w:rsidRPr="00394760" w:rsidRDefault="00657929" w:rsidP="00657929">
      <w:pPr>
        <w:ind w:firstLine="454"/>
      </w:pPr>
      <w:proofErr w:type="gramStart"/>
      <w:r w:rsidRPr="00394760">
        <w:t xml:space="preserve">Программа воспитания и социализации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</w:t>
      </w:r>
      <w:proofErr w:type="spellStart"/>
      <w:r w:rsidRPr="00394760">
        <w:t>внеучебную</w:t>
      </w:r>
      <w:proofErr w:type="spellEnd"/>
      <w:r w:rsidRPr="00394760">
        <w:t>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657929" w:rsidRPr="00394760" w:rsidRDefault="00657929" w:rsidP="00657929">
      <w:pPr>
        <w:ind w:firstLine="454"/>
      </w:pPr>
      <w:proofErr w:type="gramStart"/>
      <w:r w:rsidRPr="00394760">
        <w:lastRenderedPageBreak/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  <w:proofErr w:type="gramEnd"/>
    </w:p>
    <w:p w:rsidR="00FF1DD4" w:rsidRPr="00394760" w:rsidRDefault="00657929" w:rsidP="00657929">
      <w:r w:rsidRPr="00394760">
        <w:t xml:space="preserve">         С этой целью организуется работа образовательного учреждения через реализацию нескольких базовых комплексных программ: духовно-нравственного развития, воспитания, социализации обучающихся; профессиональной ориентации обучающихся и формирования экологически целесообразного, здорового и безопасного образа жизни.</w:t>
      </w:r>
    </w:p>
    <w:p w:rsidR="00FF1DD4" w:rsidRPr="00394760" w:rsidRDefault="00FF1DD4" w:rsidP="00FF1DD4">
      <w:pPr>
        <w:shd w:val="clear" w:color="auto" w:fill="FFFFFF"/>
        <w:ind w:right="-5" w:firstLine="540"/>
      </w:pPr>
    </w:p>
    <w:p w:rsidR="00632FA3" w:rsidRPr="00394760" w:rsidRDefault="00632FA3" w:rsidP="00632FA3">
      <w:pPr>
        <w:ind w:firstLine="567"/>
        <w:rPr>
          <w:b/>
        </w:rPr>
      </w:pPr>
    </w:p>
    <w:p w:rsidR="00632FA3" w:rsidRPr="00394760" w:rsidRDefault="00632FA3" w:rsidP="00632FA3">
      <w:pPr>
        <w:ind w:firstLine="567"/>
        <w:rPr>
          <w:b/>
        </w:rPr>
      </w:pPr>
    </w:p>
    <w:p w:rsidR="00632FA3" w:rsidRPr="00394760" w:rsidRDefault="00FF1DD4" w:rsidP="00632FA3">
      <w:pPr>
        <w:ind w:firstLine="567"/>
        <w:rPr>
          <w:b/>
        </w:rPr>
      </w:pPr>
      <w:r w:rsidRPr="00394760">
        <w:rPr>
          <w:b/>
        </w:rPr>
        <w:t xml:space="preserve">Информация о количестве учебных часов, на которое рассчитана рабочая программа: </w:t>
      </w:r>
    </w:p>
    <w:p w:rsidR="00632FA3" w:rsidRPr="00394760" w:rsidRDefault="00632FA3" w:rsidP="00632FA3">
      <w:pPr>
        <w:ind w:firstLine="567"/>
      </w:pPr>
      <w:r w:rsidRPr="00394760">
        <w:t xml:space="preserve">Федеральный базисный учебный план общеобразовательных учреждений Российской Федерации впервые вводит обязательное изучение учебного предмета «Основы безопасности жизнедеятельности» на этапе среднего </w:t>
      </w:r>
      <w:proofErr w:type="gramStart"/>
      <w:r w:rsidRPr="00394760">
        <w:t xml:space="preserve">( </w:t>
      </w:r>
      <w:proofErr w:type="gramEnd"/>
      <w:r w:rsidRPr="00394760">
        <w:t>полного ) общего образования. В 10-11 классах на его изучение выделяется 35 часов, из расчета 1 часа в неделю.</w:t>
      </w:r>
    </w:p>
    <w:p w:rsidR="00FF1DD4" w:rsidRPr="00394760" w:rsidRDefault="00FF1DD4" w:rsidP="00C906E2">
      <w:pPr>
        <w:shd w:val="clear" w:color="auto" w:fill="FFFFFF"/>
        <w:ind w:right="-5"/>
        <w:rPr>
          <w:b/>
        </w:rPr>
      </w:pPr>
    </w:p>
    <w:p w:rsidR="00FF1DD4" w:rsidRPr="00394760" w:rsidRDefault="00FF1DD4" w:rsidP="00FF1DD4">
      <w:pPr>
        <w:ind w:firstLine="360"/>
        <w:rPr>
          <w:b/>
        </w:rPr>
      </w:pPr>
      <w:r w:rsidRPr="00394760">
        <w:rPr>
          <w:b/>
        </w:rPr>
        <w:t>Формы организации  образовательного процесса:</w:t>
      </w:r>
    </w:p>
    <w:p w:rsidR="00FF1DD4" w:rsidRPr="00394760" w:rsidRDefault="00FF1DD4" w:rsidP="00632FA3">
      <w:pPr>
        <w:pStyle w:val="a6"/>
        <w:ind w:left="1080"/>
      </w:pPr>
      <w:r w:rsidRPr="00394760">
        <w:t>Основной формой проведения занятий является урок: овладения новыми знаниями, комбинированный, контрольная работа, практическая работа, зачёт, в ходе которого используются:</w:t>
      </w:r>
    </w:p>
    <w:p w:rsidR="00FF1DD4" w:rsidRPr="00394760" w:rsidRDefault="00FF1DD4" w:rsidP="00FF1DD4">
      <w:r w:rsidRPr="00394760">
        <w:t xml:space="preserve">              - формы организации образовательного процесса: групповые, индивидуально-</w:t>
      </w:r>
    </w:p>
    <w:p w:rsidR="00FF1DD4" w:rsidRPr="00394760" w:rsidRDefault="00FF1DD4" w:rsidP="00FF1DD4">
      <w:r w:rsidRPr="00394760">
        <w:t xml:space="preserve">                 групповые, фронтальные, практикумы;</w:t>
      </w:r>
    </w:p>
    <w:p w:rsidR="00FF1DD4" w:rsidRPr="00394760" w:rsidRDefault="00FF1DD4" w:rsidP="00FF1DD4">
      <w:pPr>
        <w:ind w:firstLine="360"/>
      </w:pPr>
      <w:r w:rsidRPr="00394760">
        <w:t xml:space="preserve">        - технологии обучения: наблюдение, беседа, фронтальный опрос, опрос в парах,</w:t>
      </w:r>
    </w:p>
    <w:p w:rsidR="00FF1DD4" w:rsidRPr="00394760" w:rsidRDefault="00FF1DD4" w:rsidP="00FF1DD4">
      <w:pPr>
        <w:ind w:firstLine="360"/>
      </w:pPr>
      <w:r w:rsidRPr="00394760">
        <w:t xml:space="preserve">          контрольная и лабораторная работа;</w:t>
      </w:r>
    </w:p>
    <w:p w:rsidR="00FF1DD4" w:rsidRPr="00394760" w:rsidRDefault="00FF1DD4" w:rsidP="00FF1DD4">
      <w:pPr>
        <w:ind w:firstLine="360"/>
      </w:pPr>
      <w:r w:rsidRPr="00394760">
        <w:t xml:space="preserve">                  самостоятельная работа, контрольная работа, практическая работа, </w:t>
      </w:r>
      <w:proofErr w:type="gramStart"/>
      <w:r w:rsidRPr="00394760">
        <w:t>итоговый</w:t>
      </w:r>
      <w:proofErr w:type="gramEnd"/>
      <w:r w:rsidRPr="00394760">
        <w:t>,</w:t>
      </w:r>
    </w:p>
    <w:p w:rsidR="00FF1DD4" w:rsidRPr="00394760" w:rsidRDefault="00FF1DD4" w:rsidP="00FF1DD4">
      <w:pPr>
        <w:ind w:firstLine="360"/>
      </w:pPr>
      <w:r w:rsidRPr="00394760">
        <w:t>текущий, контроль.</w:t>
      </w:r>
    </w:p>
    <w:p w:rsidR="00FF1DD4" w:rsidRPr="00394760" w:rsidRDefault="00FF1DD4" w:rsidP="00FF1DD4">
      <w:pPr>
        <w:rPr>
          <w:b/>
        </w:rPr>
      </w:pPr>
      <w:r w:rsidRPr="00394760">
        <w:rPr>
          <w:b/>
        </w:rPr>
        <w:t>Технологии обучения:</w:t>
      </w:r>
    </w:p>
    <w:p w:rsidR="00FF1DD4" w:rsidRPr="00394760" w:rsidRDefault="00FF1DD4" w:rsidP="00FF1DD4">
      <w:pPr>
        <w:ind w:firstLine="360"/>
      </w:pPr>
      <w:r w:rsidRPr="00394760">
        <w:t xml:space="preserve">-  проблемного обучения; </w:t>
      </w:r>
    </w:p>
    <w:p w:rsidR="00FF1DD4" w:rsidRPr="00394760" w:rsidRDefault="00FF1DD4" w:rsidP="00FF1DD4">
      <w:pPr>
        <w:ind w:firstLine="360"/>
      </w:pPr>
      <w:r w:rsidRPr="00394760">
        <w:t>- информативного, модульного обучения;</w:t>
      </w:r>
    </w:p>
    <w:p w:rsidR="00FF1DD4" w:rsidRPr="00394760" w:rsidRDefault="00FF1DD4" w:rsidP="00FF1DD4">
      <w:pPr>
        <w:ind w:firstLine="360"/>
      </w:pPr>
      <w:r w:rsidRPr="00394760">
        <w:t xml:space="preserve">-практико-ориентированное, личностно-ориентированное, </w:t>
      </w:r>
    </w:p>
    <w:p w:rsidR="00FF1DD4" w:rsidRPr="00394760" w:rsidRDefault="00FF1DD4" w:rsidP="00FF1DD4">
      <w:pPr>
        <w:ind w:firstLine="360"/>
      </w:pPr>
      <w:r w:rsidRPr="00394760">
        <w:t>-системное обучение,</w:t>
      </w:r>
    </w:p>
    <w:p w:rsidR="00FF1DD4" w:rsidRPr="00394760" w:rsidRDefault="00FF1DD4" w:rsidP="00FF1DD4">
      <w:pPr>
        <w:ind w:firstLine="360"/>
      </w:pPr>
      <w:r w:rsidRPr="00394760">
        <w:t xml:space="preserve">-развивающее обучение, дифференцированное обучение, </w:t>
      </w:r>
    </w:p>
    <w:p w:rsidR="00FF1DD4" w:rsidRPr="00394760" w:rsidRDefault="00FF1DD4" w:rsidP="00FF1DD4">
      <w:pPr>
        <w:ind w:firstLine="360"/>
      </w:pPr>
      <w:r w:rsidRPr="00394760">
        <w:t xml:space="preserve">- </w:t>
      </w:r>
      <w:proofErr w:type="spellStart"/>
      <w:r w:rsidRPr="00394760">
        <w:t>деятельностный</w:t>
      </w:r>
      <w:proofErr w:type="spellEnd"/>
      <w:r w:rsidRPr="00394760">
        <w:t xml:space="preserve"> подход,</w:t>
      </w:r>
    </w:p>
    <w:p w:rsidR="00FF1DD4" w:rsidRPr="00394760" w:rsidRDefault="00FF1DD4" w:rsidP="00FF1DD4">
      <w:pPr>
        <w:ind w:firstLine="360"/>
      </w:pPr>
      <w:r w:rsidRPr="00394760">
        <w:t>- творческий подход,</w:t>
      </w:r>
    </w:p>
    <w:p w:rsidR="00FF1DD4" w:rsidRPr="00394760" w:rsidRDefault="00FF1DD4" w:rsidP="00FF1DD4">
      <w:pPr>
        <w:ind w:firstLine="360"/>
      </w:pPr>
      <w:r w:rsidRPr="00394760">
        <w:t xml:space="preserve">-  </w:t>
      </w:r>
      <w:r w:rsidRPr="00394760">
        <w:rPr>
          <w:color w:val="000000"/>
        </w:rPr>
        <w:t>здоровье сберегающие технологии</w:t>
      </w:r>
      <w:r w:rsidRPr="00394760">
        <w:t xml:space="preserve">. </w:t>
      </w:r>
    </w:p>
    <w:p w:rsidR="00FF1DD4" w:rsidRPr="00394760" w:rsidRDefault="00FF1DD4" w:rsidP="00657929">
      <w:r w:rsidRPr="00394760">
        <w:t xml:space="preserve">Особое внимание уделено способности учащихся самостоятельно </w:t>
      </w:r>
      <w:proofErr w:type="gramStart"/>
      <w:r w:rsidRPr="00394760">
        <w:t>организовывать</w:t>
      </w:r>
      <w:proofErr w:type="gramEnd"/>
      <w:r w:rsidRPr="00394760">
        <w:t xml:space="preserve"> свою учебную деятельность (постановка цели, планирование, определение оптимального соотношения цели и средств и др.), оценивать ее результаты,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 Акцентированное внимание к продуктивным формам учебной деятельности предполагает актуализацию информационной компетентности учащихся: формирование простейших навыков работы с информацией, представленной в разной форме. </w:t>
      </w:r>
    </w:p>
    <w:p w:rsidR="00657929" w:rsidRPr="00394760" w:rsidRDefault="00657929" w:rsidP="00FF1DD4">
      <w:pPr>
        <w:ind w:firstLine="567"/>
      </w:pPr>
    </w:p>
    <w:p w:rsidR="00657929" w:rsidRPr="00394760" w:rsidRDefault="00657929" w:rsidP="00657929">
      <w:pPr>
        <w:pStyle w:val="a6"/>
        <w:numPr>
          <w:ilvl w:val="0"/>
          <w:numId w:val="42"/>
        </w:numPr>
        <w:tabs>
          <w:tab w:val="left" w:pos="720"/>
        </w:tabs>
        <w:rPr>
          <w:b/>
        </w:rPr>
      </w:pPr>
      <w:r w:rsidRPr="00394760">
        <w:rPr>
          <w:b/>
        </w:rPr>
        <w:t>Результаты освоения конкретного учебного предмета – ОБЖ</w:t>
      </w:r>
    </w:p>
    <w:p w:rsidR="00657929" w:rsidRPr="00394760" w:rsidRDefault="00657929" w:rsidP="00657929">
      <w:pPr>
        <w:pStyle w:val="a6"/>
        <w:tabs>
          <w:tab w:val="left" w:pos="720"/>
        </w:tabs>
        <w:rPr>
          <w:b/>
        </w:rPr>
      </w:pPr>
    </w:p>
    <w:p w:rsidR="00657929" w:rsidRPr="00394760" w:rsidRDefault="00657929" w:rsidP="00657929">
      <w:r w:rsidRPr="00394760">
        <w:rPr>
          <w:b/>
        </w:rPr>
        <w:t>Личностные</w:t>
      </w:r>
      <w:r w:rsidRPr="00394760">
        <w:t xml:space="preserve"> результаты должны отражать:</w:t>
      </w:r>
    </w:p>
    <w:p w:rsidR="00657929" w:rsidRPr="00394760" w:rsidRDefault="00657929" w:rsidP="00657929">
      <w:r w:rsidRPr="00394760">
        <w:t xml:space="preserve">- способность </w:t>
      </w:r>
      <w:proofErr w:type="gramStart"/>
      <w:r w:rsidRPr="00394760">
        <w:t>обучающихся</w:t>
      </w:r>
      <w:proofErr w:type="gramEnd"/>
      <w:r w:rsidRPr="00394760">
        <w:t xml:space="preserve"> к саморазвитию; </w:t>
      </w:r>
    </w:p>
    <w:p w:rsidR="00657929" w:rsidRPr="00394760" w:rsidRDefault="00657929" w:rsidP="00657929">
      <w:r w:rsidRPr="00394760">
        <w:lastRenderedPageBreak/>
        <w:t>- личностное самоопределение – самоидентификация, самоуважение и самооценка;</w:t>
      </w:r>
    </w:p>
    <w:p w:rsidR="00657929" w:rsidRPr="00394760" w:rsidRDefault="00657929" w:rsidP="00657929">
      <w:r w:rsidRPr="00394760">
        <w:t xml:space="preserve">- </w:t>
      </w:r>
      <w:proofErr w:type="spellStart"/>
      <w:r w:rsidRPr="00394760">
        <w:t>смыслообразовани</w:t>
      </w:r>
      <w:proofErr w:type="gramStart"/>
      <w:r w:rsidRPr="00394760">
        <w:t>е</w:t>
      </w:r>
      <w:proofErr w:type="spellEnd"/>
      <w:r w:rsidRPr="00394760">
        <w:t>–</w:t>
      </w:r>
      <w:proofErr w:type="gramEnd"/>
      <w:r w:rsidRPr="00394760">
        <w:t xml:space="preserve"> учебная мотивация, границы собственного знания и «незнания»;</w:t>
      </w:r>
    </w:p>
    <w:p w:rsidR="00657929" w:rsidRPr="00394760" w:rsidRDefault="00657929" w:rsidP="00657929">
      <w:r w:rsidRPr="00394760">
        <w:t>-ценностную и морально-этическую ориентацию на выполнение морально-нравственных норм, оценка своих поступков.</w:t>
      </w:r>
    </w:p>
    <w:p w:rsidR="00657929" w:rsidRPr="00394760" w:rsidRDefault="00657929" w:rsidP="00657929"/>
    <w:p w:rsidR="00657929" w:rsidRPr="00394760" w:rsidRDefault="00657929" w:rsidP="00657929">
      <w:proofErr w:type="spellStart"/>
      <w:r w:rsidRPr="00394760">
        <w:rPr>
          <w:b/>
        </w:rPr>
        <w:t>Метапредметные</w:t>
      </w:r>
      <w:proofErr w:type="spellEnd"/>
      <w:r w:rsidRPr="00394760">
        <w:t>.</w:t>
      </w:r>
    </w:p>
    <w:p w:rsidR="00657929" w:rsidRPr="00394760" w:rsidRDefault="00657929" w:rsidP="00657929">
      <w:r w:rsidRPr="00394760">
        <w:rPr>
          <w:b/>
          <w:i/>
        </w:rPr>
        <w:t>Регулятивные</w:t>
      </w:r>
      <w:r w:rsidRPr="00394760">
        <w:t>:</w:t>
      </w:r>
    </w:p>
    <w:p w:rsidR="00657929" w:rsidRPr="00394760" w:rsidRDefault="00657929" w:rsidP="00657929">
      <w:r w:rsidRPr="00394760">
        <w:t>- управление своей деятельностью;</w:t>
      </w:r>
    </w:p>
    <w:p w:rsidR="00657929" w:rsidRPr="00394760" w:rsidRDefault="00657929" w:rsidP="00657929">
      <w:r w:rsidRPr="00394760">
        <w:t>- контроль и коррекция;</w:t>
      </w:r>
    </w:p>
    <w:p w:rsidR="00657929" w:rsidRPr="00394760" w:rsidRDefault="00657929" w:rsidP="00657929">
      <w:r w:rsidRPr="00394760">
        <w:t>- инициативность и самостоятельность;</w:t>
      </w:r>
    </w:p>
    <w:p w:rsidR="00657929" w:rsidRPr="00394760" w:rsidRDefault="00657929" w:rsidP="00657929">
      <w:r w:rsidRPr="00394760">
        <w:rPr>
          <w:b/>
          <w:i/>
        </w:rPr>
        <w:t>Коммуникативные</w:t>
      </w:r>
      <w:r w:rsidRPr="00394760">
        <w:t>:</w:t>
      </w:r>
    </w:p>
    <w:p w:rsidR="00657929" w:rsidRPr="00394760" w:rsidRDefault="00657929" w:rsidP="00657929">
      <w:r w:rsidRPr="00394760">
        <w:t>- речевая деятельность;</w:t>
      </w:r>
    </w:p>
    <w:p w:rsidR="00657929" w:rsidRPr="00394760" w:rsidRDefault="00657929" w:rsidP="00657929">
      <w:r w:rsidRPr="00394760">
        <w:t>- навыки сотрудничества.</w:t>
      </w:r>
    </w:p>
    <w:p w:rsidR="00657929" w:rsidRPr="00394760" w:rsidRDefault="00657929" w:rsidP="00657929">
      <w:pPr>
        <w:rPr>
          <w:b/>
          <w:i/>
        </w:rPr>
      </w:pPr>
      <w:r w:rsidRPr="00394760">
        <w:rPr>
          <w:b/>
          <w:i/>
        </w:rPr>
        <w:t>Познавательные:</w:t>
      </w:r>
    </w:p>
    <w:p w:rsidR="00657929" w:rsidRPr="00394760" w:rsidRDefault="00657929" w:rsidP="00657929">
      <w:r w:rsidRPr="00394760">
        <w:t>- работа с информацией;</w:t>
      </w:r>
    </w:p>
    <w:p w:rsidR="00657929" w:rsidRPr="00394760" w:rsidRDefault="00657929" w:rsidP="00657929">
      <w:r w:rsidRPr="00394760">
        <w:t>- работа с учебными моделями,</w:t>
      </w:r>
    </w:p>
    <w:p w:rsidR="00657929" w:rsidRPr="00394760" w:rsidRDefault="00657929" w:rsidP="00657929">
      <w:r w:rsidRPr="00394760">
        <w:t xml:space="preserve">- использование </w:t>
      </w:r>
      <w:proofErr w:type="spellStart"/>
      <w:r w:rsidRPr="00394760">
        <w:t>знако</w:t>
      </w:r>
      <w:proofErr w:type="spellEnd"/>
      <w:r w:rsidRPr="00394760">
        <w:t xml:space="preserve">-символических средств, общих схем решения; </w:t>
      </w:r>
    </w:p>
    <w:p w:rsidR="00657929" w:rsidRPr="00394760" w:rsidRDefault="00657929" w:rsidP="00657929"/>
    <w:p w:rsidR="00657929" w:rsidRPr="00394760" w:rsidRDefault="00657929" w:rsidP="00657929">
      <w:pPr>
        <w:rPr>
          <w:b/>
        </w:rPr>
      </w:pPr>
      <w:r w:rsidRPr="00394760">
        <w:rPr>
          <w:b/>
        </w:rPr>
        <w:t>Предметные</w:t>
      </w:r>
    </w:p>
    <w:p w:rsidR="00657929" w:rsidRPr="00394760" w:rsidRDefault="00657929" w:rsidP="00657929">
      <w:r w:rsidRPr="00394760">
        <w:t>- основы системы научных знаний;</w:t>
      </w:r>
    </w:p>
    <w:p w:rsidR="00657929" w:rsidRPr="00394760" w:rsidRDefault="00657929" w:rsidP="00657929">
      <w:r w:rsidRPr="00394760">
        <w:t>- опыт «предметной» деятельности по получению; преобразованию и применению нового</w:t>
      </w:r>
    </w:p>
    <w:p w:rsidR="00657929" w:rsidRPr="00394760" w:rsidRDefault="00657929" w:rsidP="00657929">
      <w:r w:rsidRPr="00394760">
        <w:t xml:space="preserve">  знания;</w:t>
      </w:r>
    </w:p>
    <w:p w:rsidR="00657929" w:rsidRPr="00394760" w:rsidRDefault="00657929" w:rsidP="00657929">
      <w:r w:rsidRPr="00394760">
        <w:t xml:space="preserve">- предметные и </w:t>
      </w:r>
      <w:proofErr w:type="spellStart"/>
      <w:r w:rsidRPr="00394760">
        <w:t>метапредметные</w:t>
      </w:r>
      <w:proofErr w:type="spellEnd"/>
      <w:r w:rsidRPr="00394760">
        <w:t xml:space="preserve"> действия с учебным материалом.</w:t>
      </w:r>
    </w:p>
    <w:p w:rsidR="00657929" w:rsidRPr="00394760" w:rsidRDefault="00657929" w:rsidP="00657929">
      <w:pPr>
        <w:tabs>
          <w:tab w:val="left" w:pos="720"/>
        </w:tabs>
        <w:spacing w:line="0" w:lineRule="atLeast"/>
      </w:pPr>
      <w:r w:rsidRPr="00394760">
        <w:t xml:space="preserve">Рабочая программа, составленная на основе примерной программы, предусматривает формирование у школьников </w:t>
      </w:r>
      <w:proofErr w:type="spellStart"/>
      <w:r w:rsidRPr="00394760">
        <w:t>общеучебных</w:t>
      </w:r>
      <w:proofErr w:type="spellEnd"/>
      <w:r w:rsidRPr="00394760">
        <w:t xml:space="preserve"> умений и навыков, универсальных способов деятельности и ключевых компетенций. </w:t>
      </w:r>
    </w:p>
    <w:p w:rsidR="00657929" w:rsidRPr="00394760" w:rsidRDefault="00657929" w:rsidP="00657929">
      <w:pPr>
        <w:tabs>
          <w:tab w:val="left" w:pos="720"/>
        </w:tabs>
        <w:spacing w:line="0" w:lineRule="atLeast"/>
        <w:jc w:val="center"/>
      </w:pPr>
    </w:p>
    <w:p w:rsidR="00657929" w:rsidRPr="00394760" w:rsidRDefault="00657929" w:rsidP="00394760">
      <w:pPr>
        <w:pStyle w:val="a6"/>
        <w:numPr>
          <w:ilvl w:val="0"/>
          <w:numId w:val="42"/>
        </w:numPr>
        <w:shd w:val="clear" w:color="auto" w:fill="FFFFFF"/>
        <w:spacing w:line="0" w:lineRule="atLeast"/>
        <w:jc w:val="center"/>
        <w:rPr>
          <w:b/>
          <w:snapToGrid w:val="0"/>
        </w:rPr>
      </w:pPr>
      <w:r w:rsidRPr="00394760">
        <w:rPr>
          <w:b/>
          <w:snapToGrid w:val="0"/>
        </w:rPr>
        <w:t>Содержание учебного предмета – ОБЖ</w:t>
      </w:r>
    </w:p>
    <w:p w:rsidR="00657929" w:rsidRPr="00394760" w:rsidRDefault="00657929" w:rsidP="00394760">
      <w:pPr>
        <w:pStyle w:val="a6"/>
        <w:shd w:val="clear" w:color="auto" w:fill="FFFFFF"/>
        <w:spacing w:line="0" w:lineRule="atLeast"/>
        <w:ind w:left="360"/>
        <w:jc w:val="center"/>
        <w:rPr>
          <w:b/>
          <w:snapToGrid w:val="0"/>
        </w:rPr>
      </w:pPr>
    </w:p>
    <w:p w:rsidR="00657929" w:rsidRPr="00394760" w:rsidRDefault="00657929" w:rsidP="00657929">
      <w:pPr>
        <w:pStyle w:val="af4"/>
        <w:rPr>
          <w:rFonts w:ascii="Times New Roman" w:hAnsi="Times New Roman"/>
          <w:b/>
          <w:sz w:val="24"/>
          <w:szCs w:val="24"/>
        </w:rPr>
      </w:pPr>
      <w:r w:rsidRPr="00394760">
        <w:rPr>
          <w:rFonts w:ascii="Times New Roman" w:hAnsi="Times New Roman"/>
          <w:b/>
          <w:sz w:val="24"/>
          <w:szCs w:val="24"/>
        </w:rPr>
        <w:t xml:space="preserve">Основные цели  изучения курса ОБЖ в 10-11классах:  </w:t>
      </w:r>
    </w:p>
    <w:p w:rsidR="00657929" w:rsidRPr="00394760" w:rsidRDefault="00917C72" w:rsidP="00657929">
      <w:r w:rsidRPr="00394760">
        <w:rPr>
          <w:b/>
          <w:bCs/>
          <w:i/>
          <w:iCs/>
          <w:color w:val="000000"/>
        </w:rPr>
        <w:t>О</w:t>
      </w:r>
      <w:r w:rsidR="00657929" w:rsidRPr="00394760">
        <w:rPr>
          <w:b/>
          <w:bCs/>
          <w:i/>
          <w:iCs/>
          <w:color w:val="000000"/>
        </w:rPr>
        <w:t>своение</w:t>
      </w:r>
      <w:r w:rsidRPr="00394760">
        <w:rPr>
          <w:b/>
          <w:bCs/>
          <w:i/>
          <w:iCs/>
          <w:color w:val="000000"/>
        </w:rPr>
        <w:t xml:space="preserve"> </w:t>
      </w:r>
      <w:r w:rsidR="00657929" w:rsidRPr="00394760">
        <w:rPr>
          <w:b/>
          <w:bCs/>
          <w:i/>
          <w:iCs/>
          <w:color w:val="000000"/>
        </w:rPr>
        <w:t>знаний</w:t>
      </w:r>
      <w:r w:rsidRPr="00394760">
        <w:rPr>
          <w:b/>
          <w:bCs/>
          <w:i/>
          <w:iCs/>
          <w:color w:val="000000"/>
        </w:rPr>
        <w:t xml:space="preserve"> </w:t>
      </w:r>
      <w:r w:rsidR="00657929" w:rsidRPr="00394760">
        <w:t>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657929" w:rsidRPr="00394760" w:rsidRDefault="00657929" w:rsidP="00657929">
      <w:pPr>
        <w:widowControl w:val="0"/>
        <w:autoSpaceDE w:val="0"/>
        <w:autoSpaceDN w:val="0"/>
        <w:adjustRightInd w:val="0"/>
        <w:ind w:left="720"/>
        <w:rPr>
          <w:color w:val="000000"/>
        </w:rPr>
      </w:pPr>
    </w:p>
    <w:p w:rsidR="00657929" w:rsidRPr="00394760" w:rsidRDefault="00917C72" w:rsidP="00657929">
      <w:r w:rsidRPr="00394760">
        <w:rPr>
          <w:b/>
          <w:bCs/>
          <w:i/>
          <w:iCs/>
          <w:color w:val="000000"/>
        </w:rPr>
        <w:t>О</w:t>
      </w:r>
      <w:r w:rsidR="00657929" w:rsidRPr="00394760">
        <w:rPr>
          <w:b/>
          <w:bCs/>
          <w:i/>
          <w:iCs/>
          <w:color w:val="000000"/>
        </w:rPr>
        <w:t>владение</w:t>
      </w:r>
      <w:r w:rsidRPr="00394760">
        <w:rPr>
          <w:b/>
          <w:bCs/>
          <w:i/>
          <w:iCs/>
          <w:color w:val="000000"/>
        </w:rPr>
        <w:t xml:space="preserve"> </w:t>
      </w:r>
      <w:r w:rsidR="00657929" w:rsidRPr="00394760">
        <w:rPr>
          <w:b/>
          <w:bCs/>
          <w:i/>
          <w:iCs/>
          <w:color w:val="000000"/>
        </w:rPr>
        <w:t>умениями</w:t>
      </w:r>
      <w:r w:rsidRPr="00394760">
        <w:rPr>
          <w:b/>
          <w:bCs/>
          <w:i/>
          <w:iCs/>
          <w:color w:val="000000"/>
        </w:rPr>
        <w:t xml:space="preserve"> </w:t>
      </w:r>
      <w:r w:rsidR="00657929" w:rsidRPr="00394760">
        <w:t>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657929" w:rsidRPr="00394760" w:rsidRDefault="00657929" w:rsidP="00657929">
      <w:pPr>
        <w:widowControl w:val="0"/>
        <w:autoSpaceDE w:val="0"/>
        <w:autoSpaceDN w:val="0"/>
        <w:adjustRightInd w:val="0"/>
        <w:rPr>
          <w:color w:val="000000"/>
        </w:rPr>
      </w:pPr>
      <w:r w:rsidRPr="00394760">
        <w:rPr>
          <w:b/>
          <w:bCs/>
          <w:i/>
          <w:iCs/>
          <w:color w:val="000000"/>
        </w:rPr>
        <w:t>развитие</w:t>
      </w:r>
      <w:r w:rsidRPr="00394760">
        <w:rPr>
          <w:color w:val="000000"/>
        </w:rPr>
        <w:t xml:space="preserve"> познавательных интересов, интеллектуальных и творческих способностей в процессе приобретения знаний и умений</w:t>
      </w:r>
      <w:r w:rsidRPr="00394760">
        <w:rPr>
          <w:color w:val="000000"/>
        </w:rPr>
        <w:tab/>
        <w:t>по ОБЖ с использованием различных источников информации и современных информационных технологий;</w:t>
      </w:r>
    </w:p>
    <w:p w:rsidR="00657929" w:rsidRPr="00394760" w:rsidRDefault="00657929" w:rsidP="00657929">
      <w:r w:rsidRPr="00394760">
        <w:rPr>
          <w:b/>
          <w:bCs/>
          <w:i/>
          <w:iCs/>
        </w:rPr>
        <w:t>воспитание</w:t>
      </w:r>
      <w:r w:rsidRPr="00394760">
        <w:t xml:space="preserve"> о жизненно важной социально-нравственной позиции личности, а так же,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657929" w:rsidRDefault="00657929" w:rsidP="00657929">
      <w:pPr>
        <w:pStyle w:val="af4"/>
        <w:jc w:val="both"/>
        <w:rPr>
          <w:rFonts w:ascii="Times New Roman" w:hAnsi="Times New Roman"/>
          <w:color w:val="000000"/>
          <w:sz w:val="24"/>
          <w:szCs w:val="24"/>
        </w:rPr>
      </w:pPr>
      <w:r w:rsidRPr="00394760">
        <w:rPr>
          <w:rFonts w:ascii="Times New Roman" w:hAnsi="Times New Roman"/>
          <w:b/>
          <w:i/>
          <w:sz w:val="24"/>
          <w:szCs w:val="24"/>
        </w:rPr>
        <w:t>использование</w:t>
      </w:r>
      <w:r w:rsidR="00917C72" w:rsidRPr="0039476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94760">
        <w:rPr>
          <w:rFonts w:ascii="Times New Roman" w:hAnsi="Times New Roman"/>
          <w:sz w:val="24"/>
          <w:szCs w:val="24"/>
        </w:rPr>
        <w:t>приобретенных знаний и умений к</w:t>
      </w:r>
      <w:r w:rsidRPr="00394760">
        <w:rPr>
          <w:rFonts w:ascii="Times New Roman" w:hAnsi="Times New Roman"/>
          <w:color w:val="000000"/>
          <w:sz w:val="24"/>
          <w:szCs w:val="24"/>
        </w:rPr>
        <w:t>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394760" w:rsidRDefault="00394760" w:rsidP="00657929">
      <w:pPr>
        <w:pStyle w:val="af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4760" w:rsidRDefault="00394760" w:rsidP="00657929">
      <w:pPr>
        <w:pStyle w:val="af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4760" w:rsidRPr="00394760" w:rsidRDefault="00394760" w:rsidP="00657929">
      <w:pPr>
        <w:pStyle w:val="af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7929" w:rsidRPr="00394760" w:rsidRDefault="00657929" w:rsidP="00657929">
      <w:pPr>
        <w:pStyle w:val="af4"/>
        <w:jc w:val="both"/>
        <w:rPr>
          <w:sz w:val="24"/>
          <w:szCs w:val="24"/>
        </w:rPr>
      </w:pPr>
    </w:p>
    <w:p w:rsidR="00657929" w:rsidRPr="00394760" w:rsidRDefault="00657929" w:rsidP="00657929">
      <w:pPr>
        <w:pStyle w:val="af4"/>
        <w:rPr>
          <w:rFonts w:ascii="Times New Roman" w:hAnsi="Times New Roman"/>
          <w:b/>
          <w:sz w:val="24"/>
          <w:szCs w:val="24"/>
        </w:rPr>
      </w:pPr>
      <w:r w:rsidRPr="00394760">
        <w:rPr>
          <w:rFonts w:ascii="Times New Roman" w:hAnsi="Times New Roman"/>
          <w:b/>
          <w:sz w:val="24"/>
          <w:szCs w:val="24"/>
        </w:rPr>
        <w:lastRenderedPageBreak/>
        <w:t>Выпускник научится узнавать:</w:t>
      </w:r>
    </w:p>
    <w:p w:rsidR="00657929" w:rsidRPr="00394760" w:rsidRDefault="00657929" w:rsidP="00657929">
      <w:pPr>
        <w:pStyle w:val="af4"/>
        <w:rPr>
          <w:rFonts w:ascii="Times New Roman" w:hAnsi="Times New Roman"/>
          <w:b/>
          <w:sz w:val="24"/>
          <w:szCs w:val="24"/>
        </w:rPr>
      </w:pPr>
    </w:p>
    <w:p w:rsidR="00657929" w:rsidRPr="00394760" w:rsidRDefault="00657929" w:rsidP="00657929">
      <w:pPr>
        <w:shd w:val="clear" w:color="auto" w:fill="FFFFFF"/>
        <w:autoSpaceDE w:val="0"/>
        <w:autoSpaceDN w:val="0"/>
        <w:adjustRightInd w:val="0"/>
      </w:pPr>
      <w:r w:rsidRPr="00394760">
        <w:tab/>
      </w:r>
      <w:r w:rsidRPr="00394760">
        <w:rPr>
          <w:b/>
        </w:rPr>
        <w:t>смысл</w:t>
      </w:r>
      <w:r w:rsidRPr="00394760">
        <w:rPr>
          <w:b/>
        </w:rPr>
        <w:tab/>
        <w:t xml:space="preserve"> понятия</w:t>
      </w:r>
      <w:r w:rsidRPr="00394760">
        <w:t xml:space="preserve">: </w:t>
      </w:r>
      <w:r w:rsidRPr="00394760">
        <w:rPr>
          <w:color w:val="000000"/>
        </w:rPr>
        <w:t>Основные понятия о воинской обязанности. Воинский учет. Организация воинского учета и его предназначение. Первоначальная постановка граждан на воинский учет. Обязанности граждан по воинскому учету. Организация медицинского освидетельствования граждан при первоначальной постановке на воинский учет.</w:t>
      </w:r>
    </w:p>
    <w:p w:rsidR="00657929" w:rsidRPr="00394760" w:rsidRDefault="00657929" w:rsidP="00657929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657929" w:rsidRPr="00394760" w:rsidRDefault="00657929" w:rsidP="00657929">
      <w:pPr>
        <w:pStyle w:val="af4"/>
        <w:jc w:val="both"/>
        <w:rPr>
          <w:rFonts w:ascii="Times New Roman" w:hAnsi="Times New Roman"/>
          <w:b/>
          <w:sz w:val="24"/>
          <w:szCs w:val="24"/>
        </w:rPr>
      </w:pPr>
      <w:r w:rsidRPr="00394760">
        <w:rPr>
          <w:rFonts w:ascii="Times New Roman" w:hAnsi="Times New Roman"/>
          <w:b/>
          <w:sz w:val="24"/>
          <w:szCs w:val="24"/>
        </w:rPr>
        <w:t>Получит возможность научиться:</w:t>
      </w:r>
    </w:p>
    <w:p w:rsidR="00657929" w:rsidRPr="00394760" w:rsidRDefault="00657929" w:rsidP="00657929">
      <w:pPr>
        <w:pStyle w:val="af4"/>
        <w:jc w:val="both"/>
        <w:rPr>
          <w:rFonts w:ascii="Times New Roman" w:hAnsi="Times New Roman"/>
          <w:b/>
          <w:sz w:val="24"/>
          <w:szCs w:val="24"/>
        </w:rPr>
      </w:pPr>
    </w:p>
    <w:p w:rsidR="00657929" w:rsidRPr="00394760" w:rsidRDefault="00657929" w:rsidP="00657929">
      <w:pPr>
        <w:ind w:firstLine="284"/>
      </w:pPr>
      <w:r w:rsidRPr="00394760">
        <w:t>• По окончании изучения темы, учащиеся должны возможные чрезвычайные ситуации природного характера, наиболее вероятные для района проживания.</w:t>
      </w:r>
    </w:p>
    <w:p w:rsidR="00657929" w:rsidRPr="00394760" w:rsidRDefault="00657929" w:rsidP="00657929">
      <w:pPr>
        <w:ind w:firstLine="284"/>
      </w:pPr>
      <w:r w:rsidRPr="00394760">
        <w:t>•По окончании изучения темы учащиеся должны представление о режиме труда и отдыха, как необходимом условии жизни, обеспечивающем укрепление и сохранение здоровья.</w:t>
      </w:r>
    </w:p>
    <w:p w:rsidR="00657929" w:rsidRPr="00394760" w:rsidRDefault="00657929" w:rsidP="00657929">
      <w:pPr>
        <w:ind w:firstLine="284"/>
      </w:pPr>
    </w:p>
    <w:p w:rsidR="00657929" w:rsidRPr="00394760" w:rsidRDefault="00657929" w:rsidP="00657929">
      <w:pPr>
        <w:ind w:firstLine="284"/>
      </w:pPr>
    </w:p>
    <w:p w:rsidR="00657929" w:rsidRPr="00394760" w:rsidRDefault="00657929" w:rsidP="00657929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394760">
        <w:rPr>
          <w:rFonts w:ascii="Times New Roman" w:hAnsi="Times New Roman"/>
          <w:sz w:val="24"/>
          <w:szCs w:val="24"/>
        </w:rPr>
        <w:tab/>
      </w:r>
    </w:p>
    <w:p w:rsidR="00657929" w:rsidRPr="00394760" w:rsidRDefault="00657929" w:rsidP="00657929">
      <w:pPr>
        <w:pStyle w:val="af4"/>
        <w:rPr>
          <w:rFonts w:ascii="Times New Roman" w:hAnsi="Times New Roman"/>
          <w:b/>
          <w:sz w:val="24"/>
          <w:szCs w:val="24"/>
        </w:rPr>
      </w:pPr>
      <w:r w:rsidRPr="00394760">
        <w:rPr>
          <w:rFonts w:ascii="Times New Roman" w:hAnsi="Times New Roman"/>
          <w:b/>
          <w:sz w:val="24"/>
          <w:szCs w:val="24"/>
          <w:u w:val="single"/>
        </w:rPr>
        <w:t xml:space="preserve">Выпускник </w:t>
      </w:r>
      <w:r w:rsidRPr="00394760">
        <w:rPr>
          <w:rFonts w:ascii="Times New Roman" w:hAnsi="Times New Roman"/>
          <w:b/>
          <w:sz w:val="24"/>
          <w:szCs w:val="24"/>
        </w:rPr>
        <w:t xml:space="preserve"> получит возможность научиться</w:t>
      </w:r>
    </w:p>
    <w:p w:rsidR="00657929" w:rsidRPr="00394760" w:rsidRDefault="00657929" w:rsidP="00657929">
      <w:pPr>
        <w:pStyle w:val="af4"/>
        <w:rPr>
          <w:rFonts w:ascii="Times New Roman" w:hAnsi="Times New Roman"/>
          <w:b/>
          <w:sz w:val="24"/>
          <w:szCs w:val="24"/>
        </w:rPr>
      </w:pPr>
    </w:p>
    <w:p w:rsidR="00657929" w:rsidRPr="00394760" w:rsidRDefault="00657929" w:rsidP="00657929">
      <w:pPr>
        <w:pStyle w:val="af4"/>
        <w:rPr>
          <w:rFonts w:ascii="Times New Roman" w:hAnsi="Times New Roman"/>
          <w:sz w:val="24"/>
          <w:szCs w:val="24"/>
        </w:rPr>
      </w:pPr>
      <w:r w:rsidRPr="00394760">
        <w:rPr>
          <w:rFonts w:ascii="Times New Roman" w:hAnsi="Times New Roman"/>
          <w:sz w:val="24"/>
          <w:szCs w:val="24"/>
        </w:rPr>
        <w:t>•</w:t>
      </w:r>
      <w:r w:rsidRPr="00394760">
        <w:rPr>
          <w:rFonts w:ascii="Times New Roman" w:hAnsi="Times New Roman"/>
          <w:sz w:val="24"/>
          <w:szCs w:val="24"/>
        </w:rPr>
        <w:tab/>
        <w:t>обеспечению безопасности жизнедеятельности в</w:t>
      </w:r>
      <w:r w:rsidRPr="00394760">
        <w:rPr>
          <w:rFonts w:ascii="Times New Roman" w:hAnsi="Times New Roman"/>
          <w:sz w:val="24"/>
          <w:szCs w:val="24"/>
        </w:rPr>
        <w:tab/>
        <w:t>процессе использования</w:t>
      </w:r>
      <w:r w:rsidRPr="00394760">
        <w:rPr>
          <w:rFonts w:ascii="Times New Roman" w:hAnsi="Times New Roman"/>
          <w:sz w:val="24"/>
          <w:szCs w:val="24"/>
        </w:rPr>
        <w:tab/>
        <w:t>транспортных средств, бытовых электроприборов</w:t>
      </w:r>
    </w:p>
    <w:p w:rsidR="00657929" w:rsidRPr="00394760" w:rsidRDefault="00657929" w:rsidP="00657929">
      <w:pPr>
        <w:pStyle w:val="af4"/>
        <w:rPr>
          <w:rFonts w:ascii="Times New Roman" w:hAnsi="Times New Roman"/>
          <w:sz w:val="24"/>
          <w:szCs w:val="24"/>
        </w:rPr>
      </w:pPr>
      <w:r w:rsidRPr="00394760">
        <w:rPr>
          <w:rFonts w:ascii="Times New Roman" w:hAnsi="Times New Roman"/>
          <w:sz w:val="24"/>
          <w:szCs w:val="24"/>
        </w:rPr>
        <w:t>•</w:t>
      </w:r>
      <w:r w:rsidRPr="00394760">
        <w:rPr>
          <w:rFonts w:ascii="Times New Roman" w:hAnsi="Times New Roman"/>
          <w:sz w:val="24"/>
          <w:szCs w:val="24"/>
        </w:rPr>
        <w:tab/>
        <w:t>оценке влияния на организм человека и другие организмы загрязнения окружающей среды;</w:t>
      </w:r>
    </w:p>
    <w:p w:rsidR="00657929" w:rsidRPr="00394760" w:rsidRDefault="00657929" w:rsidP="00657929">
      <w:pPr>
        <w:pStyle w:val="af4"/>
        <w:rPr>
          <w:rFonts w:ascii="Times New Roman" w:hAnsi="Times New Roman"/>
          <w:sz w:val="24"/>
          <w:szCs w:val="24"/>
        </w:rPr>
      </w:pPr>
      <w:r w:rsidRPr="00394760">
        <w:rPr>
          <w:rFonts w:ascii="Times New Roman" w:hAnsi="Times New Roman"/>
          <w:sz w:val="24"/>
          <w:szCs w:val="24"/>
        </w:rPr>
        <w:t>•</w:t>
      </w:r>
      <w:r w:rsidRPr="00394760">
        <w:rPr>
          <w:rFonts w:ascii="Times New Roman" w:hAnsi="Times New Roman"/>
          <w:sz w:val="24"/>
          <w:szCs w:val="24"/>
        </w:rPr>
        <w:tab/>
        <w:t>рациональному природопользованию и защиты окружающей среды.</w:t>
      </w:r>
    </w:p>
    <w:p w:rsidR="00657929" w:rsidRPr="00394760" w:rsidRDefault="00657929" w:rsidP="00657929">
      <w:pPr>
        <w:pStyle w:val="af4"/>
        <w:rPr>
          <w:rFonts w:ascii="Times New Roman" w:hAnsi="Times New Roman"/>
          <w:color w:val="000000"/>
          <w:sz w:val="24"/>
          <w:szCs w:val="24"/>
        </w:rPr>
      </w:pPr>
      <w:r w:rsidRPr="00394760">
        <w:rPr>
          <w:rFonts w:ascii="Times New Roman" w:hAnsi="Times New Roman"/>
          <w:color w:val="000000"/>
          <w:sz w:val="24"/>
          <w:szCs w:val="24"/>
        </w:rPr>
        <w:t xml:space="preserve">К  требованиям  воинской деятельности, предъявляемые </w:t>
      </w:r>
      <w:proofErr w:type="gramStart"/>
      <w:r w:rsidRPr="00394760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394760">
        <w:rPr>
          <w:rFonts w:ascii="Times New Roman" w:hAnsi="Times New Roman"/>
          <w:color w:val="000000"/>
          <w:sz w:val="24"/>
          <w:szCs w:val="24"/>
        </w:rPr>
        <w:t xml:space="preserve"> моральным, индивидуально-психологическим и профессиональнымкачествам гражданина. Воинская дисциплина, ее сущность и значение. Дисциплинарные взыскания, налагаемые на солдат и матросов, проходящих военную службу по призыву.</w:t>
      </w:r>
    </w:p>
    <w:p w:rsidR="00917C72" w:rsidRPr="00394760" w:rsidRDefault="00917C72" w:rsidP="00657929">
      <w:pPr>
        <w:pStyle w:val="af4"/>
        <w:rPr>
          <w:rFonts w:ascii="Times New Roman" w:hAnsi="Times New Roman"/>
          <w:color w:val="000000"/>
          <w:sz w:val="24"/>
          <w:szCs w:val="24"/>
        </w:rPr>
      </w:pPr>
    </w:p>
    <w:p w:rsidR="00657929" w:rsidRPr="00394760" w:rsidRDefault="00657929" w:rsidP="00657929">
      <w:pPr>
        <w:pStyle w:val="af4"/>
        <w:rPr>
          <w:rFonts w:ascii="Times New Roman" w:hAnsi="Times New Roman"/>
          <w:color w:val="000000"/>
          <w:sz w:val="24"/>
          <w:szCs w:val="24"/>
        </w:rPr>
      </w:pPr>
    </w:p>
    <w:p w:rsidR="00657929" w:rsidRPr="00394760" w:rsidRDefault="00657929" w:rsidP="00657929">
      <w:pPr>
        <w:pStyle w:val="a6"/>
        <w:numPr>
          <w:ilvl w:val="0"/>
          <w:numId w:val="42"/>
        </w:numPr>
        <w:tabs>
          <w:tab w:val="left" w:pos="360"/>
        </w:tabs>
        <w:jc w:val="center"/>
        <w:rPr>
          <w:b/>
        </w:rPr>
      </w:pPr>
      <w:r w:rsidRPr="00394760">
        <w:rPr>
          <w:b/>
        </w:rPr>
        <w:t>Тематическое планирование с определением</w:t>
      </w:r>
    </w:p>
    <w:p w:rsidR="00657929" w:rsidRPr="00394760" w:rsidRDefault="00657929" w:rsidP="00657929">
      <w:pPr>
        <w:tabs>
          <w:tab w:val="left" w:pos="360"/>
        </w:tabs>
        <w:jc w:val="center"/>
        <w:rPr>
          <w:b/>
        </w:rPr>
      </w:pPr>
      <w:r w:rsidRPr="00394760">
        <w:rPr>
          <w:b/>
        </w:rPr>
        <w:t xml:space="preserve"> основных видов учебной деятельности обучающихся по классам</w:t>
      </w:r>
    </w:p>
    <w:p w:rsidR="00657929" w:rsidRPr="00394760" w:rsidRDefault="00657929" w:rsidP="00657929">
      <w:pPr>
        <w:pStyle w:val="af4"/>
        <w:rPr>
          <w:rFonts w:ascii="Times New Roman" w:hAnsi="Times New Roman"/>
          <w:sz w:val="24"/>
          <w:szCs w:val="24"/>
        </w:rPr>
      </w:pPr>
    </w:p>
    <w:p w:rsidR="00EA7F37" w:rsidRPr="00394760" w:rsidRDefault="00EA7F37" w:rsidP="00EA7F37">
      <w:pPr>
        <w:rPr>
          <w:b/>
        </w:rPr>
      </w:pPr>
      <w:r w:rsidRPr="00394760">
        <w:rPr>
          <w:b/>
        </w:rPr>
        <w:t>10-11 класс</w:t>
      </w:r>
      <w:proofErr w:type="gramStart"/>
      <w:r w:rsidRPr="00394760">
        <w:rPr>
          <w:b/>
        </w:rPr>
        <w:t>ы(</w:t>
      </w:r>
      <w:proofErr w:type="gramEnd"/>
      <w:r w:rsidRPr="00394760">
        <w:rPr>
          <w:b/>
        </w:rPr>
        <w:t>старшая ступень)</w:t>
      </w:r>
    </w:p>
    <w:p w:rsidR="00EA7F37" w:rsidRPr="00394760" w:rsidRDefault="00EA7F37" w:rsidP="00EA7F37"/>
    <w:p w:rsidR="00EA7F37" w:rsidRPr="00394760" w:rsidRDefault="00EA7F37" w:rsidP="00EA7F37">
      <w:pPr>
        <w:tabs>
          <w:tab w:val="left" w:pos="0"/>
        </w:tabs>
        <w:jc w:val="center"/>
        <w:rPr>
          <w:b/>
        </w:rPr>
      </w:pPr>
      <w:r w:rsidRPr="00394760">
        <w:rPr>
          <w:b/>
        </w:rPr>
        <w:t>Основы безопасности жизнедеятельности</w:t>
      </w:r>
    </w:p>
    <w:p w:rsidR="00EA7F37" w:rsidRPr="00394760" w:rsidRDefault="00EA7F37" w:rsidP="00EA7F37">
      <w:pPr>
        <w:pStyle w:val="2"/>
        <w:spacing w:before="0" w:after="0"/>
        <w:jc w:val="both"/>
        <w:rPr>
          <w:rFonts w:cs="Times New Roman"/>
          <w:szCs w:val="24"/>
        </w:rPr>
      </w:pPr>
      <w:r w:rsidRPr="00394760">
        <w:rPr>
          <w:rFonts w:cs="Times New Roman"/>
          <w:szCs w:val="24"/>
        </w:rPr>
        <w:t xml:space="preserve"> Обеспечение личной безопасности и сохранение здоровья (4 часа)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t xml:space="preserve">Здоровье и здоровый образ жизни. Общие понятия о здоровье. Здоровый образ жизни – основа укрепления и сохранения личного здоровья. 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t>Факторы, способствующие укреплению здоровья</w:t>
      </w:r>
      <w:r w:rsidRPr="00394760">
        <w:rPr>
          <w:b/>
        </w:rPr>
        <w:t>.</w:t>
      </w:r>
      <w:r w:rsidRPr="00394760">
        <w:rPr>
          <w:color w:val="000000"/>
        </w:rPr>
        <w:t xml:space="preserve"> Двигательная активность и закаливание организма. Занятия физической культурой.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>Вредные привычки (употребление алкоголя, курение, употребление наркотиков) и их социальные последствия.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>Алкоголь и его влияние на здоровье человека, социальные последствия употребления алкоголя, снижение умственной и физической работоспособности.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 xml:space="preserve">Курение и его влияние на состояние здоровья. Табачный дым и его составные части. Влияние курения на нервную систему, </w:t>
      </w:r>
      <w:proofErr w:type="gramStart"/>
      <w:r w:rsidRPr="00394760">
        <w:rPr>
          <w:color w:val="000000"/>
        </w:rPr>
        <w:t>сердечно-сосудистую</w:t>
      </w:r>
      <w:proofErr w:type="gramEnd"/>
      <w:r w:rsidRPr="00394760">
        <w:rPr>
          <w:color w:val="000000"/>
        </w:rPr>
        <w:t xml:space="preserve"> систему. Пассивное курение и его влияние на здоровье.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394760">
        <w:rPr>
          <w:color w:val="000000"/>
        </w:rPr>
        <w:t xml:space="preserve">Наркотики. Наркомания и токсикомания, общие понятия и определения. Социальные последствия пристрастия к наркотикам. Профилактика наркомании. </w:t>
      </w:r>
    </w:p>
    <w:p w:rsidR="00EA7F37" w:rsidRPr="00394760" w:rsidRDefault="00EA7F37" w:rsidP="00EA7F37">
      <w:pPr>
        <w:pStyle w:val="1"/>
        <w:spacing w:after="0"/>
        <w:ind w:firstLine="708"/>
        <w:jc w:val="both"/>
        <w:rPr>
          <w:b w:val="0"/>
          <w:sz w:val="24"/>
          <w:szCs w:val="24"/>
        </w:rPr>
      </w:pPr>
      <w:r w:rsidRPr="00394760">
        <w:rPr>
          <w:b w:val="0"/>
          <w:sz w:val="24"/>
          <w:szCs w:val="24"/>
        </w:rPr>
        <w:lastRenderedPageBreak/>
        <w:t>Репродуктивное здоровье как составляющая часть здоровья человека и общества.</w:t>
      </w:r>
    </w:p>
    <w:p w:rsidR="00EA7F37" w:rsidRPr="00394760" w:rsidRDefault="00EA7F37" w:rsidP="00EA7F37">
      <w:pPr>
        <w:pStyle w:val="1"/>
        <w:spacing w:after="0"/>
        <w:ind w:firstLine="708"/>
        <w:jc w:val="both"/>
        <w:rPr>
          <w:b w:val="0"/>
          <w:sz w:val="24"/>
          <w:szCs w:val="24"/>
        </w:rPr>
      </w:pPr>
      <w:r w:rsidRPr="00394760">
        <w:rPr>
          <w:b w:val="0"/>
          <w:sz w:val="24"/>
          <w:szCs w:val="24"/>
        </w:rPr>
        <w:t xml:space="preserve"> Основные инфекционные болезни, их классификация и профилактика. </w:t>
      </w:r>
    </w:p>
    <w:p w:rsidR="00EA7F37" w:rsidRPr="00394760" w:rsidRDefault="00EA7F37" w:rsidP="00EA7F37">
      <w:pPr>
        <w:pStyle w:val="1"/>
        <w:spacing w:after="0"/>
        <w:ind w:firstLine="708"/>
        <w:jc w:val="both"/>
        <w:rPr>
          <w:b w:val="0"/>
          <w:sz w:val="24"/>
          <w:szCs w:val="24"/>
        </w:rPr>
      </w:pPr>
      <w:r w:rsidRPr="00394760">
        <w:rPr>
          <w:b w:val="0"/>
          <w:sz w:val="24"/>
          <w:szCs w:val="24"/>
        </w:rPr>
        <w:t>Первая медицинская помощь при травмах и ранениях. Первая медицинская помощь при острой сердечной недостаточности и инсульте. Первая медицинская помощь при остановке сердца.</w:t>
      </w:r>
    </w:p>
    <w:p w:rsidR="00EA7F37" w:rsidRPr="00394760" w:rsidRDefault="00EA7F37" w:rsidP="00EA7F37"/>
    <w:p w:rsidR="00EA7F37" w:rsidRPr="00394760" w:rsidRDefault="00EA7F37" w:rsidP="00EA7F37">
      <w:pPr>
        <w:pStyle w:val="a3"/>
        <w:jc w:val="center"/>
        <w:rPr>
          <w:b/>
          <w:szCs w:val="24"/>
        </w:rPr>
      </w:pPr>
      <w:r w:rsidRPr="00394760">
        <w:rPr>
          <w:b/>
          <w:szCs w:val="24"/>
        </w:rPr>
        <w:t>Государственная система обеспечения безопасности населения (8 час)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b/>
        </w:rPr>
      </w:pPr>
      <w:r w:rsidRPr="00394760">
        <w:rPr>
          <w:b/>
          <w:color w:val="000000"/>
        </w:rPr>
        <w:t xml:space="preserve"> Правила поведения в условиях чрезвычайных ситуаций природного и техногенного характера.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394760">
        <w:rPr>
          <w:color w:val="000000"/>
        </w:rPr>
        <w:t xml:space="preserve"> Краткая характеристика наиболее вероятных для данной местности и района проживания чрезвычайных ситуаций природного и техногенного характера. Отработка правил поведения при получении сигнала о чрезвычайной ситуации согласно плану образовательного учреждения (укрытие в защитных сооружениях, эвакуация и др.).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b/>
        </w:rPr>
      </w:pPr>
      <w:r w:rsidRPr="00394760">
        <w:rPr>
          <w:b/>
          <w:color w:val="000000"/>
        </w:rPr>
        <w:t xml:space="preserve">Единая государственная система предупреждения и ликвидации чрезвычайных ситуаций (РСЧС) 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394760">
        <w:rPr>
          <w:color w:val="000000"/>
        </w:rPr>
        <w:t xml:space="preserve">РСЧС, история ее создания, предназначение, структура, задачи, решаемые по защите населения от чрезвычайных ситуаций. </w:t>
      </w:r>
    </w:p>
    <w:p w:rsidR="00EA7F37" w:rsidRPr="00394760" w:rsidRDefault="00EA7F37" w:rsidP="00EA7F37">
      <w:pPr>
        <w:pStyle w:val="3"/>
        <w:jc w:val="both"/>
        <w:rPr>
          <w:sz w:val="24"/>
          <w:szCs w:val="24"/>
        </w:rPr>
      </w:pPr>
      <w:bookmarkStart w:id="1" w:name="_Toc530255322"/>
      <w:bookmarkStart w:id="2" w:name="_Toc530256677"/>
      <w:bookmarkStart w:id="3" w:name="_Toc530257815"/>
      <w:r w:rsidRPr="00394760">
        <w:rPr>
          <w:sz w:val="24"/>
          <w:szCs w:val="24"/>
        </w:rPr>
        <w:t>Гражданская оборона — составная часть обороноспособности страны.</w:t>
      </w:r>
      <w:bookmarkEnd w:id="1"/>
      <w:bookmarkEnd w:id="2"/>
      <w:bookmarkEnd w:id="3"/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 xml:space="preserve"> Гражданская оборона, основные понятия и определения, задачи гражданской обороны.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>Структура  и органы управления гражданской обороной.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>Современные средства поражения и их поражающие факторы. Мероприятия по защите населения.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>Оповещение и информирование населения об опасностях, возникающих в чрезвычайных ситуациях военного и мирного времени.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 xml:space="preserve">Организация инженерной защиты населения от поражающих факторов ЧС мирного и военного времени.  </w:t>
      </w:r>
      <w:r w:rsidRPr="00394760">
        <w:rPr>
          <w:color w:val="000000"/>
        </w:rPr>
        <w:tab/>
        <w:t>Защитные сооружения гражданской обороны. Основное предназначение защитных сооружений гражданской обороны. Виды защитных сооружений. Правила поведения в защитных сооружениях.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>Аварийно-спасательные и другие неотложные работы, проводимые в зонах чрезвычайных ситуаций. Организация и основное содержание аварийно-спасательных работ. Санитарная обработка людей после пребывания их в зонах заражения.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394760">
        <w:rPr>
          <w:color w:val="000000"/>
        </w:rPr>
        <w:t xml:space="preserve">Организация гражданской обороны в общеобразовательном учреждении, ее предназначение. </w:t>
      </w:r>
    </w:p>
    <w:p w:rsidR="00EA7F37" w:rsidRPr="00394760" w:rsidRDefault="00EA7F37" w:rsidP="00EA7F37">
      <w:pPr>
        <w:pStyle w:val="23"/>
        <w:ind w:firstLine="567"/>
        <w:jc w:val="both"/>
      </w:pPr>
      <w:r w:rsidRPr="00394760"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EA7F37" w:rsidRPr="00394760" w:rsidRDefault="00EA7F37" w:rsidP="00EA7F37">
      <w:pPr>
        <w:pStyle w:val="23"/>
        <w:ind w:firstLine="567"/>
        <w:jc w:val="both"/>
      </w:pPr>
      <w:r w:rsidRPr="00394760">
        <w:t xml:space="preserve">Правила безопасного поведения при угрозе террористического акта, при захвате в качестве заложника. Меры безопасности населения, оказавшегося на территории военных действий. </w:t>
      </w:r>
    </w:p>
    <w:p w:rsidR="00EA7F37" w:rsidRPr="00394760" w:rsidRDefault="00EA7F37" w:rsidP="00EA7F37">
      <w:pPr>
        <w:ind w:firstLine="708"/>
      </w:pPr>
      <w:r w:rsidRPr="00394760">
        <w:t xml:space="preserve">Правовые основы организации защиты населения Российской Федерации от чрезвычайных ситуаций мирного времени. </w:t>
      </w:r>
    </w:p>
    <w:p w:rsidR="00EA7F37" w:rsidRPr="00394760" w:rsidRDefault="00EA7F37" w:rsidP="00EA7F37">
      <w:pPr>
        <w:pStyle w:val="31"/>
        <w:spacing w:after="0"/>
        <w:rPr>
          <w:sz w:val="24"/>
          <w:szCs w:val="24"/>
        </w:rPr>
      </w:pPr>
      <w:r w:rsidRPr="00394760">
        <w:rPr>
          <w:b/>
          <w:sz w:val="24"/>
          <w:szCs w:val="24"/>
        </w:rPr>
        <w:t>Государственные службы по охране здоровья и безопасности граждан</w:t>
      </w:r>
      <w:r w:rsidRPr="00394760">
        <w:rPr>
          <w:sz w:val="24"/>
          <w:szCs w:val="24"/>
        </w:rPr>
        <w:t>.</w:t>
      </w:r>
    </w:p>
    <w:p w:rsidR="00EA7F37" w:rsidRPr="00394760" w:rsidRDefault="00EA7F37" w:rsidP="00EA7F37">
      <w:pPr>
        <w:ind w:firstLine="708"/>
      </w:pPr>
      <w:r w:rsidRPr="00394760">
        <w:t xml:space="preserve">МЧС России – федеральный орган управления в области защиты населения от чрезвычайных ситуаций. </w:t>
      </w:r>
    </w:p>
    <w:p w:rsidR="00EA7F37" w:rsidRPr="00394760" w:rsidRDefault="00EA7F37" w:rsidP="00EA7F37">
      <w:pPr>
        <w:ind w:firstLine="708"/>
      </w:pPr>
      <w:r w:rsidRPr="00394760">
        <w:t xml:space="preserve">Милиция в Российской Федерации – система государственных органов исполнительной власти в области защиты здоровья, прав, свободы и собственности граждан от противоправных посягательств. </w:t>
      </w:r>
    </w:p>
    <w:p w:rsidR="00EA7F37" w:rsidRPr="00394760" w:rsidRDefault="00EA7F37" w:rsidP="00EA7F37">
      <w:pPr>
        <w:ind w:firstLine="708"/>
      </w:pPr>
      <w:r w:rsidRPr="00394760">
        <w:t>Служба скорой медицинской помощи.</w:t>
      </w:r>
    </w:p>
    <w:p w:rsidR="00EA7F37" w:rsidRPr="00394760" w:rsidRDefault="00EA7F37" w:rsidP="00EA7F37">
      <w:pPr>
        <w:ind w:firstLine="708"/>
      </w:pPr>
      <w:r w:rsidRPr="00394760">
        <w:t>Другие государственные службы в области безопасности.</w:t>
      </w:r>
    </w:p>
    <w:p w:rsidR="00EA7F37" w:rsidRPr="00394760" w:rsidRDefault="00EA7F37" w:rsidP="00EA7F37">
      <w:pPr>
        <w:pStyle w:val="3"/>
        <w:jc w:val="both"/>
        <w:rPr>
          <w:sz w:val="24"/>
          <w:szCs w:val="24"/>
        </w:rPr>
      </w:pPr>
    </w:p>
    <w:p w:rsidR="00EA7F37" w:rsidRPr="00394760" w:rsidRDefault="00EA7F37" w:rsidP="00EA7F37">
      <w:pPr>
        <w:pStyle w:val="3"/>
        <w:jc w:val="both"/>
        <w:rPr>
          <w:b/>
          <w:i w:val="0"/>
          <w:sz w:val="24"/>
          <w:szCs w:val="24"/>
        </w:rPr>
      </w:pPr>
      <w:r w:rsidRPr="00394760">
        <w:rPr>
          <w:b/>
          <w:i w:val="0"/>
          <w:sz w:val="24"/>
          <w:szCs w:val="24"/>
        </w:rPr>
        <w:t>Основы обороны государства и воинская обязанность (18 час)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</w:rPr>
      </w:pPr>
      <w:r w:rsidRPr="00394760">
        <w:rPr>
          <w:b/>
          <w:color w:val="000000"/>
        </w:rPr>
        <w:t>История создания Вооруженных Сил России.</w:t>
      </w:r>
    </w:p>
    <w:p w:rsidR="00852EB5" w:rsidRPr="00394760" w:rsidRDefault="00852EB5" w:rsidP="00EA7F37">
      <w:pPr>
        <w:shd w:val="clear" w:color="auto" w:fill="FFFFFF"/>
        <w:autoSpaceDE w:val="0"/>
        <w:autoSpaceDN w:val="0"/>
        <w:adjustRightInd w:val="0"/>
        <w:ind w:firstLine="708"/>
        <w:rPr>
          <w:b/>
        </w:rPr>
      </w:pP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 xml:space="preserve">Организация вооруженных сил Московского государства в </w:t>
      </w:r>
      <w:r w:rsidRPr="00394760">
        <w:rPr>
          <w:color w:val="000000"/>
          <w:lang w:val="en-US"/>
        </w:rPr>
        <w:t>XIV</w:t>
      </w:r>
      <w:r w:rsidRPr="00394760">
        <w:rPr>
          <w:color w:val="000000"/>
        </w:rPr>
        <w:t>—</w:t>
      </w:r>
      <w:r w:rsidRPr="00394760">
        <w:rPr>
          <w:color w:val="000000"/>
          <w:lang w:val="en-US"/>
        </w:rPr>
        <w:t>XV</w:t>
      </w:r>
      <w:r w:rsidRPr="00394760">
        <w:rPr>
          <w:color w:val="000000"/>
        </w:rPr>
        <w:t xml:space="preserve"> веках. Военная реформа Ивана Грозного в середине </w:t>
      </w:r>
      <w:r w:rsidRPr="00394760">
        <w:rPr>
          <w:color w:val="000000"/>
          <w:lang w:val="en-US"/>
        </w:rPr>
        <w:t>XVI</w:t>
      </w:r>
      <w:r w:rsidRPr="00394760">
        <w:rPr>
          <w:color w:val="000000"/>
        </w:rPr>
        <w:t xml:space="preserve"> века. Военная реформа Петра </w:t>
      </w:r>
      <w:r w:rsidRPr="00394760">
        <w:rPr>
          <w:color w:val="000000"/>
          <w:lang w:val="en-US"/>
        </w:rPr>
        <w:t>I</w:t>
      </w:r>
      <w:r w:rsidRPr="00394760">
        <w:rPr>
          <w:color w:val="000000"/>
        </w:rPr>
        <w:t xml:space="preserve">, создание регулярной армии, ее особенности. Военные реформы в России во второй половине </w:t>
      </w:r>
      <w:r w:rsidRPr="00394760">
        <w:rPr>
          <w:color w:val="000000"/>
          <w:lang w:val="en-US"/>
        </w:rPr>
        <w:t>XIX</w:t>
      </w:r>
      <w:r w:rsidRPr="00394760">
        <w:rPr>
          <w:color w:val="000000"/>
        </w:rPr>
        <w:t xml:space="preserve"> века, создание массовой армии.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</w:pPr>
      <w:r w:rsidRPr="00394760">
        <w:rPr>
          <w:color w:val="000000"/>
        </w:rPr>
        <w:t>Создание советских Вооруженных Сил, их структура и предназначение.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</w:pPr>
      <w:r w:rsidRPr="00394760">
        <w:rPr>
          <w:color w:val="000000"/>
        </w:rPr>
        <w:t>Вооруженные Силы Российской Федерации, основные предпосылки проведения военной реформы.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b/>
          <w:color w:val="000000"/>
        </w:rPr>
      </w:pPr>
      <w:r w:rsidRPr="00394760">
        <w:rPr>
          <w:b/>
          <w:color w:val="000000"/>
        </w:rPr>
        <w:t xml:space="preserve">Организационная структура Вооруженных Сил. 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394760">
        <w:rPr>
          <w:color w:val="000000"/>
        </w:rPr>
        <w:t xml:space="preserve">           Виды Вооруженных Сил Российской Федерации, рода Вооруженных Сил Российской Федерации, рода войск. 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left="708"/>
      </w:pPr>
      <w:r w:rsidRPr="00394760">
        <w:rPr>
          <w:color w:val="000000"/>
        </w:rPr>
        <w:t>Сухопутные войска: история создания, предназначение, структура.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>Военно-Воздушные Силы: история создания, предназначение, структура.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394760">
        <w:rPr>
          <w:color w:val="000000"/>
        </w:rPr>
        <w:t>Военно-Морской Флот, история создания, предназначение, структура.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>Ракетные войска стратегического назначения: история создания, предназначение, структура.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>Космические войска: история создания, предназначение, структура.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>Воздушно-десантные войска: история создания, предназначение, структура.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>Функции и основные задачи современных Вооруженных Сил России, их роль и место в системе обеспечения национальной безопасности. Реформа Вооруженных Сил.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394760">
        <w:rPr>
          <w:color w:val="000000"/>
        </w:rPr>
        <w:t>Другие войска: пограничные войска Федеральной службы безопасности Российской Федерации, внутренние войска Министерства внутренних дел Российской Федерации, железнодорожные войска Российской Федерации,  войска гражданской обороны МЧС Росси. Их состав и предназначение.</w:t>
      </w:r>
    </w:p>
    <w:p w:rsidR="00852EB5" w:rsidRPr="00394760" w:rsidRDefault="00852EB5" w:rsidP="00EA7F37">
      <w:pPr>
        <w:shd w:val="clear" w:color="auto" w:fill="FFFFFF"/>
        <w:autoSpaceDE w:val="0"/>
        <w:autoSpaceDN w:val="0"/>
        <w:adjustRightInd w:val="0"/>
        <w:ind w:firstLine="708"/>
      </w:pPr>
    </w:p>
    <w:p w:rsidR="00EA7F37" w:rsidRPr="00394760" w:rsidRDefault="00EA7F37" w:rsidP="00EA7F37">
      <w:pPr>
        <w:pStyle w:val="3"/>
        <w:jc w:val="both"/>
        <w:rPr>
          <w:b/>
          <w:i w:val="0"/>
          <w:sz w:val="24"/>
          <w:szCs w:val="24"/>
        </w:rPr>
      </w:pPr>
      <w:bookmarkStart w:id="4" w:name="_Toc530255337"/>
      <w:bookmarkStart w:id="5" w:name="_Toc530256692"/>
      <w:bookmarkStart w:id="6" w:name="_Toc530257830"/>
      <w:r w:rsidRPr="00394760">
        <w:rPr>
          <w:b/>
          <w:i w:val="0"/>
          <w:sz w:val="24"/>
          <w:szCs w:val="24"/>
        </w:rPr>
        <w:t>Воинская обязанность</w:t>
      </w:r>
      <w:bookmarkEnd w:id="4"/>
      <w:bookmarkEnd w:id="5"/>
      <w:bookmarkEnd w:id="6"/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 xml:space="preserve"> Основные понятия о воинской обязанности. Воинский учет. Организация воинского учета и его предназначение. Первоначальная постановка граждан на воинский учет. Обязанности граждан по воинскому учету. Организация медицинского освидетельствования граждан при первоначальной постановке на воинский учет.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 xml:space="preserve"> Обязательная подготовка граждан к военной службе. Основное содержание обязательной подготовки гражданина к военной службе. Добровольная подготовка граждан к военной службе. Основные направления добровольной подготовки граждан к военной службе.  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394760">
        <w:rPr>
          <w:color w:val="000000"/>
        </w:rPr>
        <w:t xml:space="preserve">Правовые основы военной службы. Призыв на военную службу. Особенности прохождения военной службы по призыву. Прохождение военной службы по контракту. Требования, предъявляемые к гражданам, поступающим на военную службу по контракту. 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394760">
        <w:rPr>
          <w:color w:val="000000"/>
        </w:rPr>
        <w:t>Альтернативная гражданская служба. Требования, предъявляемые к гражданам, для прохождения альтернативной гражданской службы. Статус военнослужащих.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394760">
        <w:rPr>
          <w:color w:val="000000"/>
        </w:rPr>
        <w:t>Общие, должностные и специальные обязанности военнослужащих.  Особенности воинской деятельности в различных видах Вооруженных Сил и родах войск.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394760">
        <w:rPr>
          <w:color w:val="000000"/>
        </w:rPr>
        <w:t xml:space="preserve">Требования воинской деятельности, предъявляемые к </w:t>
      </w:r>
      <w:proofErr w:type="gramStart"/>
      <w:r w:rsidRPr="00394760">
        <w:rPr>
          <w:color w:val="000000"/>
        </w:rPr>
        <w:t>моральным</w:t>
      </w:r>
      <w:proofErr w:type="gramEnd"/>
      <w:r w:rsidRPr="00394760">
        <w:rPr>
          <w:color w:val="000000"/>
        </w:rPr>
        <w:t>, индивидуально-психологическим и профессиональнымкачествам гражданина. Воинская дисциплина, ее сущность и значение. Дисциплинарные взыскания, налагаемые на солдат и матросов, проходящих военную службу по призыву. Уголовная ответственность за преступления против военной службы (неисполнение приказа, нарушение уставных правил взаимоотношений между военнослужащими, самовольное оставление части и др.).</w:t>
      </w:r>
    </w:p>
    <w:p w:rsidR="00EA7F37" w:rsidRPr="00394760" w:rsidRDefault="00EA7F37" w:rsidP="00852EB5">
      <w:pPr>
        <w:pStyle w:val="3"/>
        <w:ind w:left="1416"/>
        <w:jc w:val="both"/>
        <w:rPr>
          <w:b/>
          <w:i w:val="0"/>
          <w:sz w:val="24"/>
          <w:szCs w:val="24"/>
        </w:rPr>
      </w:pPr>
      <w:bookmarkStart w:id="7" w:name="_Toc530255328"/>
      <w:bookmarkStart w:id="8" w:name="_Toc530256683"/>
      <w:bookmarkStart w:id="9" w:name="_Toc530257821"/>
      <w:r w:rsidRPr="00394760">
        <w:rPr>
          <w:b/>
          <w:i w:val="0"/>
          <w:sz w:val="24"/>
          <w:szCs w:val="24"/>
        </w:rPr>
        <w:lastRenderedPageBreak/>
        <w:t>Воинские символ</w:t>
      </w:r>
      <w:r w:rsidR="00852EB5" w:rsidRPr="00394760">
        <w:rPr>
          <w:b/>
          <w:i w:val="0"/>
          <w:sz w:val="24"/>
          <w:szCs w:val="24"/>
        </w:rPr>
        <w:t xml:space="preserve">ы и боевые традиции Вооруженных </w:t>
      </w:r>
      <w:r w:rsidRPr="00394760">
        <w:rPr>
          <w:b/>
          <w:i w:val="0"/>
          <w:sz w:val="24"/>
          <w:szCs w:val="24"/>
        </w:rPr>
        <w:t xml:space="preserve">Сил </w:t>
      </w:r>
      <w:bookmarkEnd w:id="7"/>
      <w:bookmarkEnd w:id="8"/>
      <w:bookmarkEnd w:id="9"/>
    </w:p>
    <w:p w:rsidR="00EA7F37" w:rsidRPr="00394760" w:rsidRDefault="00EA7F37" w:rsidP="00EA7F37">
      <w:pPr>
        <w:pStyle w:val="3"/>
        <w:ind w:firstLine="708"/>
        <w:jc w:val="both"/>
        <w:rPr>
          <w:b/>
          <w:i w:val="0"/>
          <w:sz w:val="24"/>
          <w:szCs w:val="24"/>
        </w:rPr>
      </w:pPr>
      <w:r w:rsidRPr="00394760">
        <w:rPr>
          <w:b/>
          <w:i w:val="0"/>
          <w:color w:val="000000"/>
          <w:sz w:val="24"/>
          <w:szCs w:val="24"/>
        </w:rPr>
        <w:t>Дни воинской славы России — Дни славных побед.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>Основные формы увековечения памяти российских воинов, отличившихся в сражениях, связанных с днями воинской славы России.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 xml:space="preserve">Дружба, войсковое товарищество — основа боевой готовности частей и подразделений. </w:t>
      </w:r>
    </w:p>
    <w:p w:rsidR="00EA7F37" w:rsidRPr="00394760" w:rsidRDefault="00EA7F37" w:rsidP="00EA7F37">
      <w:pPr>
        <w:pStyle w:val="3"/>
        <w:jc w:val="both"/>
        <w:rPr>
          <w:i w:val="0"/>
          <w:sz w:val="24"/>
          <w:szCs w:val="24"/>
        </w:rPr>
      </w:pPr>
      <w:bookmarkStart w:id="10" w:name="_Toc530255329"/>
      <w:bookmarkStart w:id="11" w:name="_Toc530256684"/>
      <w:bookmarkStart w:id="12" w:name="_Toc530257822"/>
      <w:r w:rsidRPr="00394760">
        <w:rPr>
          <w:sz w:val="24"/>
          <w:szCs w:val="24"/>
        </w:rPr>
        <w:tab/>
      </w:r>
      <w:bookmarkEnd w:id="10"/>
      <w:bookmarkEnd w:id="11"/>
      <w:bookmarkEnd w:id="12"/>
      <w:r w:rsidRPr="00394760">
        <w:rPr>
          <w:i w:val="0"/>
          <w:sz w:val="24"/>
          <w:szCs w:val="24"/>
        </w:rPr>
        <w:t>Боевое Знамя воинской части — символ воинской чести, доблести и славы. Ритуал вручения Боевого Знамени воинской части, порядок его хранения и содержания.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>Ордена — почетные награды за воинские отличия и заслуги в бою и военной службе. Ритуал приведения к военной присяге. Ритуал вручения Боевого Знамени воинской части. Вручение личному составу вооружения и военной техники. Проводы военнослужащих, уволенных в запас или отставку.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left="1416" w:firstLine="708"/>
        <w:rPr>
          <w:b/>
        </w:rPr>
      </w:pPr>
      <w:r w:rsidRPr="00394760">
        <w:rPr>
          <w:b/>
          <w:color w:val="000000"/>
        </w:rPr>
        <w:t>Военно-профессиональная ориентация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ind w:firstLine="708"/>
      </w:pPr>
      <w:r w:rsidRPr="00394760">
        <w:rPr>
          <w:color w:val="000000"/>
        </w:rPr>
        <w:t xml:space="preserve">Ориентация на овладение военно-учетными специальностями. Военная служба по призыву как этап профессиональной карьеры. Ориентация на </w:t>
      </w:r>
      <w:proofErr w:type="gramStart"/>
      <w:r w:rsidRPr="00394760">
        <w:rPr>
          <w:color w:val="000000"/>
        </w:rPr>
        <w:t>обучение по программам</w:t>
      </w:r>
      <w:proofErr w:type="gramEnd"/>
      <w:r w:rsidRPr="00394760">
        <w:rPr>
          <w:color w:val="000000"/>
        </w:rPr>
        <w:t xml:space="preserve"> подготовки офицеров запаса на военных кафедрах учреждений высшего профессионального образования.  Основные виды образовательных учреждений военного профессионального образования. Правила приема граждан в учреждения военного профессионального образования.</w:t>
      </w:r>
    </w:p>
    <w:p w:rsidR="00EA7F37" w:rsidRPr="00394760" w:rsidRDefault="00EA7F37" w:rsidP="0065792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657929" w:rsidRPr="00394760" w:rsidRDefault="00657929" w:rsidP="0065792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657929" w:rsidRPr="00394760" w:rsidRDefault="00657929" w:rsidP="0065792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657929" w:rsidRPr="00394760" w:rsidRDefault="00657929" w:rsidP="0065792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657929" w:rsidRPr="00394760" w:rsidRDefault="00657929" w:rsidP="00657929">
      <w:pPr>
        <w:pStyle w:val="a6"/>
        <w:numPr>
          <w:ilvl w:val="0"/>
          <w:numId w:val="42"/>
        </w:numPr>
        <w:jc w:val="center"/>
        <w:rPr>
          <w:b/>
          <w:bCs/>
          <w:iCs/>
        </w:rPr>
      </w:pPr>
      <w:r w:rsidRPr="00394760">
        <w:rPr>
          <w:b/>
          <w:bCs/>
          <w:iCs/>
        </w:rPr>
        <w:t>Учебно-методическое, информационно-методическое обеспечения</w:t>
      </w:r>
    </w:p>
    <w:p w:rsidR="00657929" w:rsidRPr="00394760" w:rsidRDefault="00657929" w:rsidP="00657929">
      <w:pPr>
        <w:ind w:firstLine="708"/>
        <w:jc w:val="center"/>
        <w:rPr>
          <w:b/>
          <w:bCs/>
          <w:iCs/>
        </w:rPr>
      </w:pPr>
      <w:r w:rsidRPr="00394760">
        <w:rPr>
          <w:b/>
          <w:bCs/>
          <w:iCs/>
        </w:rPr>
        <w:t>образовательного процесса</w:t>
      </w:r>
    </w:p>
    <w:p w:rsidR="00657929" w:rsidRPr="00394760" w:rsidRDefault="00657929" w:rsidP="00657929">
      <w:pPr>
        <w:ind w:firstLine="708"/>
        <w:jc w:val="center"/>
        <w:rPr>
          <w:b/>
          <w:bCs/>
          <w:iCs/>
        </w:rPr>
      </w:pPr>
    </w:p>
    <w:p w:rsidR="00657929" w:rsidRPr="00394760" w:rsidRDefault="00657929" w:rsidP="00657929">
      <w:pPr>
        <w:rPr>
          <w:color w:val="000000"/>
          <w:spacing w:val="11"/>
        </w:rPr>
      </w:pPr>
      <w:r w:rsidRPr="00394760">
        <w:rPr>
          <w:color w:val="000000"/>
          <w:spacing w:val="10"/>
        </w:rPr>
        <w:t xml:space="preserve"> «Программы общеобразовательных </w:t>
      </w:r>
      <w:proofErr w:type="spellStart"/>
      <w:r w:rsidRPr="00394760">
        <w:rPr>
          <w:color w:val="000000"/>
          <w:spacing w:val="10"/>
        </w:rPr>
        <w:t>учреждений</w:t>
      </w:r>
      <w:proofErr w:type="gramStart"/>
      <w:r w:rsidRPr="00394760">
        <w:rPr>
          <w:color w:val="000000"/>
          <w:spacing w:val="10"/>
        </w:rPr>
        <w:t>.О</w:t>
      </w:r>
      <w:proofErr w:type="gramEnd"/>
      <w:r w:rsidRPr="00394760">
        <w:rPr>
          <w:color w:val="000000"/>
          <w:spacing w:val="10"/>
        </w:rPr>
        <w:t>БЖ</w:t>
      </w:r>
      <w:proofErr w:type="spellEnd"/>
      <w:r w:rsidRPr="00394760">
        <w:rPr>
          <w:color w:val="000000"/>
          <w:spacing w:val="10"/>
        </w:rPr>
        <w:t xml:space="preserve"> 10-11 классы»</w:t>
      </w:r>
      <w:r w:rsidRPr="00394760">
        <w:rPr>
          <w:color w:val="000000"/>
          <w:spacing w:val="11"/>
        </w:rPr>
        <w:t>; Составитель: Б.И.Мишин,</w:t>
      </w:r>
      <w:r w:rsidR="00592CF4" w:rsidRPr="00394760">
        <w:rPr>
          <w:color w:val="000000"/>
          <w:spacing w:val="11"/>
        </w:rPr>
        <w:t>- 2-е изд.- М..Дрофа.20</w:t>
      </w:r>
      <w:r w:rsidR="00917C72" w:rsidRPr="00394760">
        <w:rPr>
          <w:color w:val="000000"/>
          <w:spacing w:val="11"/>
        </w:rPr>
        <w:t>02</w:t>
      </w:r>
      <w:r w:rsidRPr="00394760">
        <w:rPr>
          <w:color w:val="000000"/>
          <w:spacing w:val="11"/>
        </w:rPr>
        <w:t xml:space="preserve"> г.</w:t>
      </w:r>
    </w:p>
    <w:p w:rsidR="00852EB5" w:rsidRPr="00394760" w:rsidRDefault="00852EB5" w:rsidP="00852EB5">
      <w:r w:rsidRPr="00394760">
        <w:t xml:space="preserve">Акимов В. А. и др. Основы анализа и управления рисков в природной и техногенной сферах:Учеб. пособие в системе образования МЧС России и </w:t>
      </w:r>
      <w:proofErr w:type="spellStart"/>
      <w:r w:rsidRPr="00394760">
        <w:t>РСЧС</w:t>
      </w:r>
      <w:proofErr w:type="gramStart"/>
      <w:r w:rsidRPr="00394760">
        <w:t>.Д</w:t>
      </w:r>
      <w:proofErr w:type="gramEnd"/>
      <w:r w:rsidRPr="00394760">
        <w:t>еловой</w:t>
      </w:r>
      <w:proofErr w:type="spellEnd"/>
      <w:r w:rsidRPr="00394760">
        <w:t xml:space="preserve"> экспресс, 2004.</w:t>
      </w:r>
    </w:p>
    <w:p w:rsidR="00852EB5" w:rsidRPr="00394760" w:rsidRDefault="00852EB5" w:rsidP="00852EB5">
      <w:r w:rsidRPr="00394760">
        <w:t xml:space="preserve">Александровский Г. Всемирный потоп. Как изменил он жизнь людей // Наукаи жизнь. — 2001. — </w:t>
      </w:r>
      <w:proofErr w:type="spellStart"/>
      <w:r w:rsidRPr="00394760">
        <w:t>No</w:t>
      </w:r>
      <w:proofErr w:type="spellEnd"/>
      <w:r w:rsidRPr="00394760">
        <w:t xml:space="preserve"> 10.</w:t>
      </w:r>
    </w:p>
    <w:p w:rsidR="00852EB5" w:rsidRPr="00394760" w:rsidRDefault="00852EB5" w:rsidP="00852EB5">
      <w:proofErr w:type="spellStart"/>
      <w:r w:rsidRPr="00394760">
        <w:t>Альтшулер</w:t>
      </w:r>
      <w:proofErr w:type="spellEnd"/>
      <w:r w:rsidRPr="00394760">
        <w:t xml:space="preserve"> В. М., Надеждин А. В. Наркомания: дорога в бездну: Кн. для</w:t>
      </w:r>
    </w:p>
    <w:p w:rsidR="00852EB5" w:rsidRPr="00394760" w:rsidRDefault="00852EB5" w:rsidP="00852EB5">
      <w:r w:rsidRPr="00394760">
        <w:t>учителей и родителей. — М.: Просвещение, 2000.</w:t>
      </w:r>
    </w:p>
    <w:p w:rsidR="00852EB5" w:rsidRPr="00394760" w:rsidRDefault="00852EB5" w:rsidP="00852EB5">
      <w:proofErr w:type="spellStart"/>
      <w:r w:rsidRPr="00394760">
        <w:t>Баллингер</w:t>
      </w:r>
      <w:proofErr w:type="spellEnd"/>
      <w:r w:rsidRPr="00394760">
        <w:t xml:space="preserve"> Э. Учебная гимнастика: Двигательные упражнения для успешнойучебы в школе. — М.: Просвещение, 1996.</w:t>
      </w:r>
    </w:p>
    <w:p w:rsidR="00852EB5" w:rsidRPr="00394760" w:rsidRDefault="00852EB5" w:rsidP="00852EB5">
      <w:r w:rsidRPr="00394760">
        <w:t xml:space="preserve">Безопасность жизнедеятельности: </w:t>
      </w:r>
      <w:proofErr w:type="spellStart"/>
      <w:r w:rsidRPr="00394760">
        <w:t>Учебн</w:t>
      </w:r>
      <w:proofErr w:type="spellEnd"/>
      <w:r w:rsidRPr="00394760">
        <w:t xml:space="preserve">. – 3-е изд., </w:t>
      </w:r>
      <w:proofErr w:type="spellStart"/>
      <w:r w:rsidRPr="00394760">
        <w:t>перераб</w:t>
      </w:r>
      <w:proofErr w:type="spellEnd"/>
      <w:r w:rsidRPr="00394760">
        <w:t>. и доп. / Под</w:t>
      </w:r>
    </w:p>
    <w:p w:rsidR="00852EB5" w:rsidRPr="00394760" w:rsidRDefault="00852EB5" w:rsidP="00852EB5">
      <w:r w:rsidRPr="00394760">
        <w:t xml:space="preserve">ред. Э. А. </w:t>
      </w:r>
      <w:proofErr w:type="spellStart"/>
      <w:r w:rsidRPr="00394760">
        <w:t>Арустамова</w:t>
      </w:r>
      <w:proofErr w:type="spellEnd"/>
      <w:r w:rsidRPr="00394760">
        <w:t xml:space="preserve">. — М.: Издательский Дом «Дашков и К°», 2001. </w:t>
      </w:r>
    </w:p>
    <w:p w:rsidR="00852EB5" w:rsidRPr="00394760" w:rsidRDefault="00852EB5" w:rsidP="00852EB5">
      <w:r w:rsidRPr="00394760">
        <w:t>Большой энциклопедический словарь. — М.: Научное издательство «Большая Российская энциклопедия». — СПб</w:t>
      </w:r>
      <w:proofErr w:type="gramStart"/>
      <w:r w:rsidRPr="00394760">
        <w:t xml:space="preserve">.: </w:t>
      </w:r>
      <w:proofErr w:type="spellStart"/>
      <w:proofErr w:type="gramEnd"/>
      <w:r w:rsidRPr="00394760">
        <w:t>Норинт</w:t>
      </w:r>
      <w:proofErr w:type="spellEnd"/>
      <w:r w:rsidRPr="00394760">
        <w:t>, 1997.</w:t>
      </w:r>
    </w:p>
    <w:p w:rsidR="00852EB5" w:rsidRPr="00394760" w:rsidRDefault="00852EB5" w:rsidP="00852EB5">
      <w:r w:rsidRPr="00394760">
        <w:t>Васнев В. А., Чинённый С. А. Основы подготовки к военной службе: Кн. Дляучителя. — М.: Просвещение, 2002.</w:t>
      </w:r>
    </w:p>
    <w:p w:rsidR="00852EB5" w:rsidRPr="00394760" w:rsidRDefault="00852EB5" w:rsidP="00852EB5">
      <w:r w:rsidRPr="00394760">
        <w:t xml:space="preserve">Гражданская защита: </w:t>
      </w:r>
      <w:proofErr w:type="spellStart"/>
      <w:proofErr w:type="gramStart"/>
      <w:r w:rsidRPr="00394760">
        <w:t>Энцикл</w:t>
      </w:r>
      <w:proofErr w:type="spellEnd"/>
      <w:r w:rsidRPr="00394760">
        <w:t>. словарь / [Ю. Л. Воробьев и др.; под общ.</w:t>
      </w:r>
      <w:proofErr w:type="gramEnd"/>
    </w:p>
    <w:p w:rsidR="00852EB5" w:rsidRPr="00394760" w:rsidRDefault="00852EB5" w:rsidP="00852EB5">
      <w:proofErr w:type="gramStart"/>
      <w:r w:rsidRPr="00394760">
        <w:t>ред. С. К. Шойгу].</w:t>
      </w:r>
      <w:proofErr w:type="gramEnd"/>
      <w:r w:rsidRPr="00394760">
        <w:t xml:space="preserve"> – М.: ДЭКС-ПРЕСС, 2005.</w:t>
      </w:r>
    </w:p>
    <w:p w:rsidR="00852EB5" w:rsidRPr="00394760" w:rsidRDefault="00852EB5" w:rsidP="00852EB5">
      <w:r w:rsidRPr="00394760">
        <w:t>Здоровая семья</w:t>
      </w:r>
      <w:proofErr w:type="gramStart"/>
      <w:r w:rsidRPr="00394760">
        <w:t xml:space="preserve"> / П</w:t>
      </w:r>
      <w:proofErr w:type="gramEnd"/>
      <w:r w:rsidRPr="00394760">
        <w:t xml:space="preserve">ер. с англ. М. Г. </w:t>
      </w:r>
      <w:proofErr w:type="spellStart"/>
      <w:r w:rsidRPr="00394760">
        <w:t>Лунко</w:t>
      </w:r>
      <w:proofErr w:type="spellEnd"/>
      <w:r w:rsidRPr="00394760">
        <w:t>, Д. А. Иванова.— М.: Крон-Пресс, 1994.</w:t>
      </w:r>
    </w:p>
    <w:p w:rsidR="00852EB5" w:rsidRPr="00394760" w:rsidRDefault="00852EB5" w:rsidP="00852EB5">
      <w:r w:rsidRPr="00394760">
        <w:t>Конституция Российской Федерации (последняя редакция).</w:t>
      </w:r>
    </w:p>
    <w:p w:rsidR="00852EB5" w:rsidRPr="00394760" w:rsidRDefault="00852EB5" w:rsidP="00852EB5">
      <w:r w:rsidRPr="00394760">
        <w:t xml:space="preserve">Концепция национальной безопасности Российской Федерации // Вестниквоенной информации. — 2000. — </w:t>
      </w:r>
      <w:proofErr w:type="spellStart"/>
      <w:r w:rsidRPr="00394760">
        <w:t>No</w:t>
      </w:r>
      <w:proofErr w:type="spellEnd"/>
      <w:r w:rsidRPr="00394760">
        <w:t xml:space="preserve"> 2.</w:t>
      </w:r>
    </w:p>
    <w:p w:rsidR="00852EB5" w:rsidRPr="00394760" w:rsidRDefault="00852EB5" w:rsidP="00852EB5">
      <w:r w:rsidRPr="00394760">
        <w:lastRenderedPageBreak/>
        <w:t xml:space="preserve"> Краткая медицинская энциклопедия: В 2 т. / Главный ред. академик РАМНВ. И. Покровский. — М.: Научно-практическое объединение «Медицинскаяэнциклопедия»; Крон-Пресс, 1994.</w:t>
      </w:r>
    </w:p>
    <w:p w:rsidR="00852EB5" w:rsidRPr="00394760" w:rsidRDefault="00852EB5" w:rsidP="00852EB5">
      <w:r w:rsidRPr="00394760">
        <w:t xml:space="preserve">Лях В. И., </w:t>
      </w:r>
      <w:proofErr w:type="spellStart"/>
      <w:r w:rsidRPr="00394760">
        <w:t>Зданевич</w:t>
      </w:r>
      <w:proofErr w:type="spellEnd"/>
      <w:r w:rsidRPr="00394760">
        <w:t xml:space="preserve"> А. А. Физическая культура: </w:t>
      </w:r>
      <w:proofErr w:type="spellStart"/>
      <w:r w:rsidRPr="00394760">
        <w:t>Учебн</w:t>
      </w:r>
      <w:proofErr w:type="spellEnd"/>
      <w:r w:rsidRPr="00394760">
        <w:t xml:space="preserve">. для учащихся 8–9 </w:t>
      </w:r>
      <w:proofErr w:type="spellStart"/>
      <w:r w:rsidRPr="00394760">
        <w:t>кл</w:t>
      </w:r>
      <w:proofErr w:type="gramStart"/>
      <w:r w:rsidRPr="00394760">
        <w:t>.о</w:t>
      </w:r>
      <w:proofErr w:type="gramEnd"/>
      <w:r w:rsidRPr="00394760">
        <w:t>бщеобразоват</w:t>
      </w:r>
      <w:proofErr w:type="spellEnd"/>
      <w:r w:rsidRPr="00394760">
        <w:t>. учреждений / Под общ.ред. В. И. Ляха. — М.: Просвещение,2005–2006.</w:t>
      </w:r>
    </w:p>
    <w:p w:rsidR="00852EB5" w:rsidRPr="00394760" w:rsidRDefault="00852EB5" w:rsidP="00852EB5">
      <w:proofErr w:type="spellStart"/>
      <w:r w:rsidRPr="00394760">
        <w:t>Мардерфельд</w:t>
      </w:r>
      <w:proofErr w:type="spellEnd"/>
      <w:r w:rsidRPr="00394760">
        <w:t xml:space="preserve"> В. Л. 500 тестов по учебному курсу «Основы безопасности</w:t>
      </w:r>
    </w:p>
    <w:p w:rsidR="00852EB5" w:rsidRPr="00394760" w:rsidRDefault="00852EB5" w:rsidP="00852EB5">
      <w:r w:rsidRPr="00394760">
        <w:t xml:space="preserve">жизнедеятельности»: </w:t>
      </w:r>
      <w:proofErr w:type="spellStart"/>
      <w:r w:rsidRPr="00394760">
        <w:t>пособ</w:t>
      </w:r>
      <w:proofErr w:type="spellEnd"/>
      <w:r w:rsidRPr="00394760">
        <w:t>. для учителя. — СПб</w:t>
      </w:r>
      <w:proofErr w:type="gramStart"/>
      <w:r w:rsidRPr="00394760">
        <w:t xml:space="preserve">.: </w:t>
      </w:r>
      <w:proofErr w:type="gramEnd"/>
      <w:r w:rsidRPr="00394760">
        <w:t>Просвещение, 2004.</w:t>
      </w:r>
    </w:p>
    <w:p w:rsidR="00852EB5" w:rsidRPr="00394760" w:rsidRDefault="00852EB5" w:rsidP="00852EB5">
      <w:proofErr w:type="spellStart"/>
      <w:r w:rsidRPr="00394760">
        <w:t>Мардерфельд</w:t>
      </w:r>
      <w:proofErr w:type="spellEnd"/>
      <w:r w:rsidRPr="00394760">
        <w:t xml:space="preserve"> В. Л. Раздаточные материалы по учебному курсу «Основы</w:t>
      </w:r>
    </w:p>
    <w:p w:rsidR="00852EB5" w:rsidRPr="00394760" w:rsidRDefault="00852EB5" w:rsidP="00852EB5">
      <w:r w:rsidRPr="00394760">
        <w:t xml:space="preserve">безопасности жизнедеятельности»: </w:t>
      </w:r>
      <w:proofErr w:type="spellStart"/>
      <w:r w:rsidRPr="00394760">
        <w:t>Пособ</w:t>
      </w:r>
      <w:proofErr w:type="spellEnd"/>
      <w:r w:rsidRPr="00394760">
        <w:t>. для учителя. — М.: Просвещение,</w:t>
      </w:r>
    </w:p>
    <w:p w:rsidR="00852EB5" w:rsidRPr="00394760" w:rsidRDefault="00852EB5" w:rsidP="00852EB5">
      <w:r w:rsidRPr="00394760">
        <w:t>2004.</w:t>
      </w:r>
    </w:p>
    <w:p w:rsidR="00852EB5" w:rsidRPr="00394760" w:rsidRDefault="00852EB5" w:rsidP="00852EB5">
      <w:r w:rsidRPr="00394760">
        <w:t xml:space="preserve">Макеева А. Г. Все цвета, </w:t>
      </w:r>
      <w:proofErr w:type="gramStart"/>
      <w:r w:rsidRPr="00394760">
        <w:t>кроме</w:t>
      </w:r>
      <w:proofErr w:type="gramEnd"/>
      <w:r w:rsidRPr="00394760">
        <w:t xml:space="preserve"> черного: семейная профилактика наркотизмашкольников: Кн. для родителей / А. Г. Макеева. — М.: Просвещение, 2005.</w:t>
      </w:r>
    </w:p>
    <w:p w:rsidR="00852EB5" w:rsidRPr="00394760" w:rsidRDefault="00852EB5" w:rsidP="00852EB5">
      <w:r w:rsidRPr="00394760">
        <w:t xml:space="preserve">Макеева А. Г. Все цвета, </w:t>
      </w:r>
      <w:proofErr w:type="gramStart"/>
      <w:r w:rsidRPr="00394760">
        <w:t>кроме</w:t>
      </w:r>
      <w:proofErr w:type="gramEnd"/>
      <w:r w:rsidRPr="00394760">
        <w:t xml:space="preserve"> черного: педагогическая профилактика</w:t>
      </w:r>
    </w:p>
    <w:p w:rsidR="00852EB5" w:rsidRPr="00394760" w:rsidRDefault="00852EB5" w:rsidP="00852EB5">
      <w:r w:rsidRPr="00394760">
        <w:t>наркотизма школьников: Метод</w:t>
      </w:r>
      <w:proofErr w:type="gramStart"/>
      <w:r w:rsidRPr="00394760">
        <w:t>.п</w:t>
      </w:r>
      <w:proofErr w:type="gramEnd"/>
      <w:r w:rsidRPr="00394760">
        <w:t xml:space="preserve">особие для учителя: 7—9 </w:t>
      </w:r>
      <w:proofErr w:type="spellStart"/>
      <w:r w:rsidRPr="00394760">
        <w:t>кл</w:t>
      </w:r>
      <w:proofErr w:type="spellEnd"/>
      <w:r w:rsidRPr="00394760">
        <w:t xml:space="preserve">. / А. Г. Макеева. </w:t>
      </w:r>
      <w:proofErr w:type="gramStart"/>
      <w:r w:rsidRPr="00394760">
        <w:t>—М</w:t>
      </w:r>
      <w:proofErr w:type="gramEnd"/>
      <w:r w:rsidRPr="00394760">
        <w:t>.: Просвещение, 2005.</w:t>
      </w:r>
    </w:p>
    <w:p w:rsidR="00852EB5" w:rsidRPr="00394760" w:rsidRDefault="00852EB5" w:rsidP="00852EB5">
      <w:r w:rsidRPr="00394760">
        <w:t>Методические материалы и документы по курсу «Основы безопасности</w:t>
      </w:r>
    </w:p>
    <w:p w:rsidR="00852EB5" w:rsidRPr="00394760" w:rsidRDefault="00852EB5" w:rsidP="00852EB5">
      <w:r w:rsidRPr="00394760">
        <w:t>жизнедеятельности»: Кн. для учителя</w:t>
      </w:r>
      <w:proofErr w:type="gramStart"/>
      <w:r w:rsidRPr="00394760">
        <w:t xml:space="preserve"> / С</w:t>
      </w:r>
      <w:proofErr w:type="gramEnd"/>
      <w:r w:rsidRPr="00394760">
        <w:t>ост. А. Т. Смирнов, Б. И. Мишин. — 2-еизд. — М.: Просвещение, 2004.</w:t>
      </w:r>
    </w:p>
    <w:p w:rsidR="00852EB5" w:rsidRPr="00394760" w:rsidRDefault="00852EB5" w:rsidP="00852EB5">
      <w:r w:rsidRPr="00394760">
        <w:t>Основы безопасности жизнедеятельности: Сб. заданий для проведения</w:t>
      </w:r>
    </w:p>
    <w:p w:rsidR="00852EB5" w:rsidRPr="00394760" w:rsidRDefault="00852EB5" w:rsidP="00852EB5">
      <w:r w:rsidRPr="00394760">
        <w:t xml:space="preserve">экзаменов в 9 </w:t>
      </w:r>
      <w:proofErr w:type="spellStart"/>
      <w:r w:rsidRPr="00394760">
        <w:t>кл</w:t>
      </w:r>
      <w:proofErr w:type="spellEnd"/>
      <w:r w:rsidRPr="00394760">
        <w:t>. / [А. Т. Смирнов, М. В. Маслов, Б. И. Мишин; под общ</w:t>
      </w:r>
      <w:proofErr w:type="gramStart"/>
      <w:r w:rsidRPr="00394760">
        <w:t>.р</w:t>
      </w:r>
      <w:proofErr w:type="gramEnd"/>
      <w:r w:rsidRPr="00394760">
        <w:t>ед.</w:t>
      </w:r>
    </w:p>
    <w:p w:rsidR="00852EB5" w:rsidRPr="00394760" w:rsidRDefault="00852EB5" w:rsidP="00852EB5">
      <w:proofErr w:type="gramStart"/>
      <w:r w:rsidRPr="00394760">
        <w:t>А. Т. Смирнова].</w:t>
      </w:r>
      <w:proofErr w:type="gramEnd"/>
      <w:r w:rsidRPr="00394760">
        <w:t xml:space="preserve"> — М.: Просвещение, 2006–2007.</w:t>
      </w:r>
    </w:p>
    <w:p w:rsidR="00852EB5" w:rsidRPr="00394760" w:rsidRDefault="00852EB5" w:rsidP="00852EB5">
      <w:r w:rsidRPr="00394760">
        <w:t xml:space="preserve">Основы безопасности жизнедеятельности: </w:t>
      </w:r>
      <w:proofErr w:type="gramStart"/>
      <w:r w:rsidRPr="00394760">
        <w:t>Справочник / [А. Т. Смирнов,</w:t>
      </w:r>
      <w:proofErr w:type="gramEnd"/>
    </w:p>
    <w:p w:rsidR="00852EB5" w:rsidRPr="00394760" w:rsidRDefault="00852EB5" w:rsidP="00852EB5">
      <w:r w:rsidRPr="00394760">
        <w:t xml:space="preserve">Б. О. Хренников, Р. А. Дурнев, Э. Н. </w:t>
      </w:r>
      <w:proofErr w:type="spellStart"/>
      <w:r w:rsidRPr="00394760">
        <w:t>Аюпов</w:t>
      </w:r>
      <w:proofErr w:type="spellEnd"/>
      <w:r w:rsidRPr="00394760">
        <w:t xml:space="preserve">; под </w:t>
      </w:r>
      <w:proofErr w:type="spellStart"/>
      <w:r w:rsidRPr="00394760">
        <w:t>общ</w:t>
      </w:r>
      <w:proofErr w:type="gramStart"/>
      <w:r w:rsidRPr="00394760">
        <w:t>.р</w:t>
      </w:r>
      <w:proofErr w:type="gramEnd"/>
      <w:r w:rsidRPr="00394760">
        <w:t>ед</w:t>
      </w:r>
      <w:proofErr w:type="spellEnd"/>
      <w:r w:rsidRPr="00394760">
        <w:t>. А. Т. Смирнова]. —М.: Просвещение, 2007.</w:t>
      </w:r>
    </w:p>
    <w:p w:rsidR="00852EB5" w:rsidRPr="00394760" w:rsidRDefault="00852EB5" w:rsidP="00852EB5">
      <w:r w:rsidRPr="00394760">
        <w:t xml:space="preserve">Основы формирования культуры безопасности жизнедеятельности </w:t>
      </w:r>
      <w:proofErr w:type="spellStart"/>
      <w:r w:rsidRPr="00394760">
        <w:t>населе</w:t>
      </w:r>
      <w:proofErr w:type="spellEnd"/>
      <w:r w:rsidRPr="00394760">
        <w:t>-</w:t>
      </w:r>
    </w:p>
    <w:p w:rsidR="00852EB5" w:rsidRPr="00394760" w:rsidRDefault="00852EB5" w:rsidP="00852EB5">
      <w:proofErr w:type="spellStart"/>
      <w:r w:rsidRPr="00394760">
        <w:t>ния</w:t>
      </w:r>
      <w:proofErr w:type="spellEnd"/>
      <w:r w:rsidRPr="00394760">
        <w:t xml:space="preserve"> [Ю.Л. Воробьев, В. А. Тучков, Р. А. Дурнев; под общ</w:t>
      </w:r>
      <w:proofErr w:type="gramStart"/>
      <w:r w:rsidRPr="00394760">
        <w:t>.р</w:t>
      </w:r>
      <w:proofErr w:type="gramEnd"/>
      <w:r w:rsidRPr="00394760">
        <w:t>ед. Ю. Л. Воробьева]. —М.: Деловой экспресс, 2006.</w:t>
      </w:r>
    </w:p>
    <w:p w:rsidR="00852EB5" w:rsidRPr="00394760" w:rsidRDefault="00852EB5" w:rsidP="00852EB5">
      <w:r w:rsidRPr="00394760">
        <w:t>Петров С. В., Бубнов В. Г. Первая помощь в экстремальных ситуациях</w:t>
      </w:r>
      <w:proofErr w:type="gramStart"/>
      <w:r w:rsidRPr="00394760">
        <w:t>:П</w:t>
      </w:r>
      <w:proofErr w:type="gramEnd"/>
      <w:r w:rsidRPr="00394760">
        <w:t>рактическое пособие. — М.: Издательство НЦ ЭНАС, 2000.</w:t>
      </w:r>
    </w:p>
    <w:p w:rsidR="00852EB5" w:rsidRPr="00394760" w:rsidRDefault="00852EB5" w:rsidP="00852EB5">
      <w:r w:rsidRPr="00394760">
        <w:t xml:space="preserve">Противодействие терроризму: </w:t>
      </w:r>
      <w:proofErr w:type="gramStart"/>
      <w:r w:rsidRPr="00394760">
        <w:t>Учебно-метод</w:t>
      </w:r>
      <w:proofErr w:type="gramEnd"/>
      <w:r w:rsidRPr="00394760">
        <w:t>. Пособие / под общ</w:t>
      </w:r>
      <w:proofErr w:type="gramStart"/>
      <w:r w:rsidRPr="00394760">
        <w:t>.р</w:t>
      </w:r>
      <w:proofErr w:type="gramEnd"/>
      <w:r w:rsidRPr="00394760">
        <w:t>ед.</w:t>
      </w:r>
    </w:p>
    <w:p w:rsidR="00852EB5" w:rsidRPr="00394760" w:rsidRDefault="00852EB5" w:rsidP="00852EB5">
      <w:r w:rsidRPr="00394760">
        <w:t>Ю. С. Паткевича. — Ижевск: Удмуртия, 2004.</w:t>
      </w:r>
    </w:p>
    <w:p w:rsidR="00852EB5" w:rsidRPr="00394760" w:rsidRDefault="00852EB5" w:rsidP="00852EB5">
      <w:r w:rsidRPr="00394760">
        <w:t xml:space="preserve">Смирнов А. Т., Хренников Б. О. Основы безопасности </w:t>
      </w:r>
      <w:proofErr w:type="spellStart"/>
      <w:r w:rsidRPr="00394760">
        <w:t>жизнедеятельности</w:t>
      </w:r>
      <w:proofErr w:type="gramStart"/>
      <w:r w:rsidRPr="00394760">
        <w:t>:У</w:t>
      </w:r>
      <w:proofErr w:type="gramEnd"/>
      <w:r w:rsidRPr="00394760">
        <w:t>чеб.для</w:t>
      </w:r>
      <w:proofErr w:type="spellEnd"/>
      <w:r w:rsidRPr="00394760">
        <w:t xml:space="preserve"> 5 </w:t>
      </w:r>
      <w:proofErr w:type="spellStart"/>
      <w:r w:rsidRPr="00394760">
        <w:t>кл</w:t>
      </w:r>
      <w:proofErr w:type="spellEnd"/>
      <w:r w:rsidRPr="00394760">
        <w:t>. — 4-е изд. — М.: Просвещение, 2007.</w:t>
      </w:r>
    </w:p>
    <w:p w:rsidR="00852EB5" w:rsidRPr="00394760" w:rsidRDefault="00852EB5" w:rsidP="00852EB5">
      <w:proofErr w:type="spellStart"/>
      <w:r w:rsidRPr="00394760">
        <w:t>Учеб</w:t>
      </w:r>
      <w:proofErr w:type="gramStart"/>
      <w:r w:rsidRPr="00394760">
        <w:t>.д</w:t>
      </w:r>
      <w:proofErr w:type="gramEnd"/>
      <w:r w:rsidRPr="00394760">
        <w:t>ля</w:t>
      </w:r>
      <w:proofErr w:type="spellEnd"/>
      <w:r w:rsidRPr="00394760">
        <w:t xml:space="preserve"> 9 </w:t>
      </w:r>
      <w:proofErr w:type="spellStart"/>
      <w:r w:rsidRPr="00394760">
        <w:t>кл</w:t>
      </w:r>
      <w:proofErr w:type="spellEnd"/>
      <w:r w:rsidRPr="00394760">
        <w:t>. — М.: Просвещение, 2007.</w:t>
      </w:r>
    </w:p>
    <w:p w:rsidR="00852EB5" w:rsidRPr="00394760" w:rsidRDefault="00852EB5" w:rsidP="00852EB5">
      <w:r w:rsidRPr="00394760">
        <w:t>Терроризм. Это должен знать каждый: рекомендации, разработанные</w:t>
      </w:r>
    </w:p>
    <w:p w:rsidR="00852EB5" w:rsidRPr="00394760" w:rsidRDefault="00852EB5" w:rsidP="00852EB5">
      <w:r w:rsidRPr="00394760">
        <w:t>Службой по борьбе с терроризмом Управления ФСБ России</w:t>
      </w:r>
      <w:proofErr w:type="gramStart"/>
      <w:r w:rsidRPr="00394760">
        <w:t xml:space="preserve"> / П</w:t>
      </w:r>
      <w:proofErr w:type="gramEnd"/>
      <w:r w:rsidRPr="00394760">
        <w:t xml:space="preserve">од ред.А. А. </w:t>
      </w:r>
      <w:proofErr w:type="spellStart"/>
      <w:r w:rsidRPr="00394760">
        <w:t>Кокорева</w:t>
      </w:r>
      <w:proofErr w:type="spellEnd"/>
      <w:r w:rsidRPr="00394760">
        <w:t>. — М.: Изограф, 2000.</w:t>
      </w:r>
    </w:p>
    <w:p w:rsidR="00852EB5" w:rsidRPr="00394760" w:rsidRDefault="00852EB5" w:rsidP="00852EB5">
      <w:proofErr w:type="spellStart"/>
      <w:r w:rsidRPr="00394760">
        <w:t>Тупикин</w:t>
      </w:r>
      <w:proofErr w:type="spellEnd"/>
      <w:r w:rsidRPr="00394760">
        <w:t xml:space="preserve"> Е. И., Смирнов А. Т. Основы безопасности жизнедеятельности:</w:t>
      </w:r>
    </w:p>
    <w:p w:rsidR="00852EB5" w:rsidRPr="00394760" w:rsidRDefault="00852EB5" w:rsidP="00852EB5">
      <w:r w:rsidRPr="00394760">
        <w:t xml:space="preserve">Тестовый контроль качества знаний старшеклассников: 10—11 </w:t>
      </w:r>
      <w:proofErr w:type="spellStart"/>
      <w:r w:rsidRPr="00394760">
        <w:t>кл</w:t>
      </w:r>
      <w:proofErr w:type="spellEnd"/>
      <w:r w:rsidRPr="00394760">
        <w:t>. — М.: Просвещение, 2002.</w:t>
      </w:r>
    </w:p>
    <w:p w:rsidR="00852EB5" w:rsidRPr="00394760" w:rsidRDefault="00852EB5" w:rsidP="00852EB5">
      <w:r w:rsidRPr="00394760">
        <w:t>Уголовный кодекс Российской Федерации (последняя редакция).</w:t>
      </w:r>
    </w:p>
    <w:p w:rsidR="00852EB5" w:rsidRPr="00394760" w:rsidRDefault="00852EB5" w:rsidP="00852EB5">
      <w:r w:rsidRPr="00394760">
        <w:t>Формирование здорового образа жизни подростков на уроках ОБЖ: Метод</w:t>
      </w:r>
      <w:proofErr w:type="gramStart"/>
      <w:r w:rsidRPr="00394760">
        <w:t>.п</w:t>
      </w:r>
      <w:proofErr w:type="gramEnd"/>
      <w:r w:rsidRPr="00394760">
        <w:t xml:space="preserve">особие / А. Т. Смирнов, Б. И. Мишин. — М.: </w:t>
      </w:r>
      <w:proofErr w:type="spellStart"/>
      <w:r w:rsidRPr="00394760">
        <w:t>Вентана</w:t>
      </w:r>
      <w:proofErr w:type="spellEnd"/>
      <w:r w:rsidRPr="00394760">
        <w:t>-Граф, 2002.</w:t>
      </w:r>
    </w:p>
    <w:p w:rsidR="00852EB5" w:rsidRPr="00394760" w:rsidRDefault="00852EB5" w:rsidP="00852EB5">
      <w:r w:rsidRPr="00394760">
        <w:t>Чрезвычайные ситуации: Энциклопедия школьника / Под общ</w:t>
      </w:r>
      <w:proofErr w:type="gramStart"/>
      <w:r w:rsidRPr="00394760">
        <w:t>.р</w:t>
      </w:r>
      <w:proofErr w:type="gramEnd"/>
      <w:r w:rsidRPr="00394760">
        <w:t>ед.С. К. Шойгу. — М., 2004.</w:t>
      </w:r>
    </w:p>
    <w:p w:rsidR="00852EB5" w:rsidRPr="00394760" w:rsidRDefault="00852EB5" w:rsidP="00852EB5"/>
    <w:p w:rsidR="00852EB5" w:rsidRPr="00394760" w:rsidRDefault="00852EB5" w:rsidP="00657929">
      <w:pPr>
        <w:rPr>
          <w:color w:val="000000"/>
          <w:spacing w:val="11"/>
        </w:rPr>
      </w:pPr>
    </w:p>
    <w:p w:rsidR="00657929" w:rsidRDefault="00657929" w:rsidP="00657929">
      <w:pPr>
        <w:ind w:firstLine="708"/>
        <w:jc w:val="center"/>
        <w:rPr>
          <w:b/>
          <w:bCs/>
          <w:i/>
          <w:iCs/>
        </w:rPr>
      </w:pPr>
    </w:p>
    <w:p w:rsidR="00394760" w:rsidRDefault="00394760" w:rsidP="00657929">
      <w:pPr>
        <w:ind w:firstLine="708"/>
        <w:jc w:val="center"/>
        <w:rPr>
          <w:b/>
          <w:bCs/>
          <w:i/>
          <w:iCs/>
        </w:rPr>
      </w:pPr>
    </w:p>
    <w:p w:rsidR="00394760" w:rsidRDefault="00394760" w:rsidP="00657929">
      <w:pPr>
        <w:ind w:firstLine="708"/>
        <w:jc w:val="center"/>
        <w:rPr>
          <w:b/>
          <w:bCs/>
          <w:i/>
          <w:iCs/>
        </w:rPr>
      </w:pPr>
    </w:p>
    <w:p w:rsidR="00394760" w:rsidRDefault="00394760" w:rsidP="00657929">
      <w:pPr>
        <w:ind w:firstLine="708"/>
        <w:jc w:val="center"/>
        <w:rPr>
          <w:b/>
          <w:bCs/>
          <w:i/>
          <w:iCs/>
        </w:rPr>
      </w:pPr>
    </w:p>
    <w:p w:rsidR="00394760" w:rsidRPr="00394760" w:rsidRDefault="00394760" w:rsidP="00657929">
      <w:pPr>
        <w:ind w:firstLine="708"/>
        <w:jc w:val="center"/>
        <w:rPr>
          <w:b/>
          <w:bCs/>
          <w:i/>
          <w:iCs/>
        </w:rPr>
      </w:pPr>
    </w:p>
    <w:p w:rsidR="00657929" w:rsidRPr="00394760" w:rsidRDefault="00657929" w:rsidP="00657929">
      <w:pPr>
        <w:autoSpaceDE w:val="0"/>
        <w:autoSpaceDN w:val="0"/>
        <w:adjustRightInd w:val="0"/>
        <w:jc w:val="center"/>
        <w:rPr>
          <w:rFonts w:cs="Calibri"/>
          <w:b/>
        </w:rPr>
      </w:pPr>
      <w:r w:rsidRPr="00394760">
        <w:rPr>
          <w:rFonts w:cs="Calibri"/>
          <w:b/>
        </w:rPr>
        <w:lastRenderedPageBreak/>
        <w:t xml:space="preserve">МАТЕРИАЛЬНО-ТЕХНИЧЕСКОЕ ОСНАЩЕНИЕ </w:t>
      </w:r>
      <w:proofErr w:type="gramStart"/>
      <w:r w:rsidRPr="00394760">
        <w:rPr>
          <w:rFonts w:cs="Calibri"/>
          <w:b/>
        </w:rPr>
        <w:t>ОБРАЗОВАТЕЛЬНЫХ</w:t>
      </w:r>
      <w:proofErr w:type="gramEnd"/>
    </w:p>
    <w:p w:rsidR="00657929" w:rsidRPr="00394760" w:rsidRDefault="00657929" w:rsidP="00657929">
      <w:pPr>
        <w:autoSpaceDE w:val="0"/>
        <w:autoSpaceDN w:val="0"/>
        <w:adjustRightInd w:val="0"/>
        <w:jc w:val="center"/>
        <w:rPr>
          <w:rFonts w:cs="Calibri"/>
          <w:b/>
        </w:rPr>
      </w:pPr>
      <w:r w:rsidRPr="00394760">
        <w:rPr>
          <w:rFonts w:cs="Calibri"/>
          <w:b/>
        </w:rPr>
        <w:t>УЧРЕЖДЕНИЙ ДЛЯ ОБУЧЕНИЯ ГРАЖДАН НАЧАЛЬНЫМ ЗНАНИЯМ</w:t>
      </w:r>
    </w:p>
    <w:p w:rsidR="00657929" w:rsidRPr="00394760" w:rsidRDefault="00657929" w:rsidP="00657929">
      <w:pPr>
        <w:autoSpaceDE w:val="0"/>
        <w:autoSpaceDN w:val="0"/>
        <w:adjustRightInd w:val="0"/>
        <w:jc w:val="center"/>
        <w:rPr>
          <w:rFonts w:cs="Calibri"/>
          <w:b/>
        </w:rPr>
      </w:pPr>
      <w:r w:rsidRPr="00394760">
        <w:rPr>
          <w:rFonts w:cs="Calibri"/>
          <w:b/>
        </w:rPr>
        <w:t>В ОБЛАСТИ ОБОРОНЫ И ИХ ПОДГОТОВКИ ПО ОСНОВАМ</w:t>
      </w:r>
    </w:p>
    <w:p w:rsidR="00657929" w:rsidRPr="00394760" w:rsidRDefault="00657929" w:rsidP="00657929">
      <w:pPr>
        <w:autoSpaceDE w:val="0"/>
        <w:autoSpaceDN w:val="0"/>
        <w:adjustRightInd w:val="0"/>
        <w:jc w:val="center"/>
        <w:rPr>
          <w:rFonts w:cs="Calibri"/>
          <w:b/>
        </w:rPr>
      </w:pPr>
      <w:r w:rsidRPr="00394760">
        <w:rPr>
          <w:rFonts w:cs="Calibri"/>
          <w:b/>
        </w:rPr>
        <w:t>ВОЕННОЙ СЛУЖБЫ</w:t>
      </w:r>
    </w:p>
    <w:p w:rsidR="00657929" w:rsidRPr="00394760" w:rsidRDefault="00657929" w:rsidP="00657929">
      <w:pPr>
        <w:autoSpaceDE w:val="0"/>
        <w:autoSpaceDN w:val="0"/>
        <w:adjustRightInd w:val="0"/>
        <w:ind w:firstLine="540"/>
        <w:rPr>
          <w:rFonts w:cs="Calibri"/>
          <w:b/>
        </w:rPr>
      </w:pP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>─────┬───────────────────────────────────────────┬─────────┬───────────────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N  │               Наименование                │ Единица │  Количество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proofErr w:type="gramStart"/>
      <w:r w:rsidRPr="00394760">
        <w:rPr>
          <w:b/>
        </w:rPr>
        <w:t>п</w:t>
      </w:r>
      <w:proofErr w:type="gramEnd"/>
      <w:r w:rsidRPr="00394760">
        <w:rPr>
          <w:b/>
        </w:rPr>
        <w:t>/п │                                           │измерения│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>─────┼───────────────────────────────────────────┼─────────┼───────────────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1  │                     2                     │    3    │      4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>─────┴───────────────────────────────────────────┴─────────┴───────────────</w:t>
      </w:r>
    </w:p>
    <w:p w:rsidR="00657929" w:rsidRPr="00394760" w:rsidRDefault="00657929" w:rsidP="00657929">
      <w:pPr>
        <w:pStyle w:val="ConsPlusNonformat"/>
        <w:widowControl/>
        <w:rPr>
          <w:b/>
        </w:rPr>
      </w:pPr>
      <w:r w:rsidRPr="00394760">
        <w:rPr>
          <w:b/>
        </w:rPr>
        <w:t xml:space="preserve">                     1. Нормативно-правовые документы</w:t>
      </w:r>
    </w:p>
    <w:p w:rsidR="00657929" w:rsidRPr="00394760" w:rsidRDefault="00657929" w:rsidP="00657929">
      <w:pPr>
        <w:pStyle w:val="ConsPlusNonformat"/>
        <w:widowControl/>
        <w:rPr>
          <w:b/>
        </w:rPr>
      </w:pP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1  │  Конституция Российской Федерации         │   шт.   │по количеству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                                         │         │обучающихся в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                                         │         │    </w:t>
      </w:r>
      <w:proofErr w:type="gramStart"/>
      <w:r w:rsidRPr="00394760">
        <w:rPr>
          <w:b/>
        </w:rPr>
        <w:t>классе</w:t>
      </w:r>
      <w:proofErr w:type="gramEnd"/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                                         │         │   (группе)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2  │  Федеральный закон "О </w:t>
      </w:r>
      <w:proofErr w:type="gramStart"/>
      <w:r w:rsidRPr="00394760">
        <w:rPr>
          <w:b/>
        </w:rPr>
        <w:t>воинской</w:t>
      </w:r>
      <w:proofErr w:type="gramEnd"/>
      <w:r w:rsidRPr="00394760">
        <w:rPr>
          <w:b/>
        </w:rPr>
        <w:t xml:space="preserve">            │   шт.   │по количеству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│обязанности и военной службе"              │         │</w:t>
      </w:r>
      <w:proofErr w:type="gramStart"/>
      <w:r w:rsidRPr="00394760">
        <w:rPr>
          <w:b/>
        </w:rPr>
        <w:t>обучающихся</w:t>
      </w:r>
      <w:proofErr w:type="gramEnd"/>
      <w:r w:rsidRPr="00394760">
        <w:rPr>
          <w:b/>
        </w:rPr>
        <w:t xml:space="preserve"> в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                                         │         │    </w:t>
      </w:r>
      <w:proofErr w:type="gramStart"/>
      <w:r w:rsidRPr="00394760">
        <w:rPr>
          <w:b/>
        </w:rPr>
        <w:t>классе</w:t>
      </w:r>
      <w:proofErr w:type="gramEnd"/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                                         │         │   (группе)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3  │  Общевоинские уставы Вооруженных Сил      │   шт.   │по количеству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│Российской Федерации                       │         │</w:t>
      </w:r>
      <w:proofErr w:type="gramStart"/>
      <w:r w:rsidRPr="00394760">
        <w:rPr>
          <w:b/>
        </w:rPr>
        <w:t>обучающихся</w:t>
      </w:r>
      <w:proofErr w:type="gramEnd"/>
      <w:r w:rsidRPr="00394760">
        <w:rPr>
          <w:b/>
        </w:rPr>
        <w:t xml:space="preserve"> в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                                         │         │    </w:t>
      </w:r>
      <w:proofErr w:type="gramStart"/>
      <w:r w:rsidRPr="00394760">
        <w:rPr>
          <w:b/>
        </w:rPr>
        <w:t>классе</w:t>
      </w:r>
      <w:proofErr w:type="gramEnd"/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                                         │         │   (группе)</w:t>
      </w:r>
    </w:p>
    <w:p w:rsidR="00657929" w:rsidRPr="00394760" w:rsidRDefault="00657929" w:rsidP="00657929">
      <w:pPr>
        <w:pStyle w:val="ConsPlusNonformat"/>
        <w:widowControl/>
        <w:rPr>
          <w:b/>
        </w:rPr>
      </w:pPr>
    </w:p>
    <w:p w:rsidR="00657929" w:rsidRPr="00394760" w:rsidRDefault="00657929" w:rsidP="00657929">
      <w:pPr>
        <w:pStyle w:val="ConsPlusNonformat"/>
        <w:widowControl/>
        <w:rPr>
          <w:b/>
        </w:rPr>
      </w:pPr>
      <w:r w:rsidRPr="00394760">
        <w:rPr>
          <w:b/>
        </w:rPr>
        <w:t xml:space="preserve">                           2. Учебная литература</w:t>
      </w:r>
    </w:p>
    <w:p w:rsidR="00657929" w:rsidRPr="00394760" w:rsidRDefault="00657929" w:rsidP="00657929">
      <w:pPr>
        <w:pStyle w:val="ConsPlusNonformat"/>
        <w:widowControl/>
        <w:rPr>
          <w:b/>
        </w:rPr>
      </w:pP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4  │  Учебник по основам безопасности          │   шт.   │по количеству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│жизнедеятельности                          │         │ </w:t>
      </w:r>
      <w:proofErr w:type="gramStart"/>
      <w:r w:rsidRPr="00394760">
        <w:rPr>
          <w:b/>
        </w:rPr>
        <w:t>обучающихся</w:t>
      </w:r>
      <w:proofErr w:type="gramEnd"/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5  │  Наставления по стрелковому делу: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Основы стрельбы из стрелкового оружия    │   шт. 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7,62-мм (или 5,45-мм) модернизированный  │   шт. 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│автомат Калашникова       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6  │  Учебное пособие по основам </w:t>
      </w:r>
      <w:proofErr w:type="gramStart"/>
      <w:r w:rsidRPr="00394760">
        <w:rPr>
          <w:b/>
        </w:rPr>
        <w:t>медицинских</w:t>
      </w:r>
      <w:proofErr w:type="gramEnd"/>
      <w:r w:rsidRPr="00394760">
        <w:rPr>
          <w:b/>
        </w:rPr>
        <w:t xml:space="preserve">   │   шт.   │по количеству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│знаний                                     │         │ обучающихся</w:t>
      </w:r>
    </w:p>
    <w:p w:rsidR="00657929" w:rsidRPr="00394760" w:rsidRDefault="00657929" w:rsidP="00657929">
      <w:pPr>
        <w:pStyle w:val="ConsPlusNonformat"/>
        <w:widowControl/>
        <w:rPr>
          <w:b/>
        </w:rPr>
      </w:pPr>
    </w:p>
    <w:p w:rsidR="00657929" w:rsidRPr="00394760" w:rsidRDefault="00657929" w:rsidP="00657929">
      <w:pPr>
        <w:pStyle w:val="ConsPlusNonformat"/>
        <w:widowControl/>
        <w:rPr>
          <w:b/>
        </w:rPr>
      </w:pPr>
      <w:r w:rsidRPr="00394760">
        <w:rPr>
          <w:b/>
        </w:rPr>
        <w:t xml:space="preserve">                        3. Учебно-наглядные пособия</w:t>
      </w:r>
    </w:p>
    <w:p w:rsidR="00657929" w:rsidRPr="00394760" w:rsidRDefault="00657929" w:rsidP="00657929">
      <w:pPr>
        <w:pStyle w:val="ConsPlusNonformat"/>
        <w:widowControl/>
        <w:rPr>
          <w:b/>
        </w:rPr>
      </w:pP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7  │  Набор плакатов или электронные издания: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Организационная структура </w:t>
      </w:r>
      <w:proofErr w:type="gramStart"/>
      <w:r w:rsidRPr="00394760">
        <w:rPr>
          <w:b/>
        </w:rPr>
        <w:t>Вооруженных</w:t>
      </w:r>
      <w:proofErr w:type="gramEnd"/>
      <w:r w:rsidRPr="00394760">
        <w:rPr>
          <w:b/>
        </w:rPr>
        <w:t xml:space="preserve">    │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│Сил Российской Федерации  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Ордена России                            │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Текст Военной присяги                    │   шт. 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Воинские звания и знаки различия         │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Военная форма одежды                     │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Мероприятия обязательной подготовки      │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│граждан к военной службе  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Военно-прикладные виды спорта            │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Военно-учетные специальности солдат,     │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│матросов, сержантов и старшин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Военные образовательные учреждения       │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│профессионального образования Министерства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│обороны Российской Федерации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>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Несение караульной службы                │ 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Мероприятия, проводимые при              │ 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│первоначальной постановке граждан </w:t>
      </w:r>
      <w:proofErr w:type="gramStart"/>
      <w:r w:rsidRPr="00394760">
        <w:rPr>
          <w:b/>
        </w:rPr>
        <w:t>на</w:t>
      </w:r>
      <w:proofErr w:type="gramEnd"/>
      <w:r w:rsidRPr="00394760">
        <w:rPr>
          <w:b/>
        </w:rPr>
        <w:t xml:space="preserve">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│воинский учет             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Литература и наглядные пособия по        │ 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│военно-патриотическому воспитанию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Нормативы по </w:t>
      </w:r>
      <w:proofErr w:type="gramStart"/>
      <w:r w:rsidRPr="00394760">
        <w:rPr>
          <w:b/>
        </w:rPr>
        <w:t>прикладной</w:t>
      </w:r>
      <w:proofErr w:type="gramEnd"/>
      <w:r w:rsidRPr="00394760">
        <w:rPr>
          <w:b/>
        </w:rPr>
        <w:t xml:space="preserve"> физической       │ 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lastRenderedPageBreak/>
        <w:t xml:space="preserve">     │подготовке                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Нормативы по </w:t>
      </w:r>
      <w:proofErr w:type="gramStart"/>
      <w:r w:rsidRPr="00394760">
        <w:rPr>
          <w:b/>
        </w:rPr>
        <w:t>радиационной</w:t>
      </w:r>
      <w:proofErr w:type="gramEnd"/>
      <w:r w:rsidRPr="00394760">
        <w:rPr>
          <w:b/>
        </w:rPr>
        <w:t xml:space="preserve">, химической и  │ 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│биологической защите      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proofErr w:type="gramStart"/>
      <w:r w:rsidRPr="00394760">
        <w:rPr>
          <w:b/>
        </w:rPr>
        <w:t>8  │  Массогабаритный макет 7,62-мм (или 5,45- │   шт.   │      2</w:t>
      </w:r>
      <w:proofErr w:type="gramEnd"/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</w:t>
      </w:r>
      <w:proofErr w:type="gramStart"/>
      <w:r w:rsidRPr="00394760">
        <w:rPr>
          <w:b/>
        </w:rPr>
        <w:t>мм</w:t>
      </w:r>
      <w:proofErr w:type="gramEnd"/>
      <w:r w:rsidRPr="00394760">
        <w:rPr>
          <w:b/>
        </w:rPr>
        <w:t>) автомата Калашникова  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9  │  Набор плакатов по устройству или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│электронные издания:      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7,62-мм (или 5,45-мм) модернизированный  │ 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│автомат Калашникова       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5,6-мм малокалиберная винтовка           │ 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10  │  Набор плакатов или электронные издания: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Основы и правила стрельбы </w:t>
      </w:r>
      <w:proofErr w:type="gramStart"/>
      <w:r w:rsidRPr="00394760">
        <w:rPr>
          <w:b/>
        </w:rPr>
        <w:t>из</w:t>
      </w:r>
      <w:proofErr w:type="gramEnd"/>
      <w:r w:rsidRPr="00394760">
        <w:rPr>
          <w:b/>
        </w:rPr>
        <w:t xml:space="preserve"> стрелкового │ 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│оружия                    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Приемы и правила метания ручных гранат   │ 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Мины Российской армии                    │ 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Индивидуальные средства защиты           │ 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Приборы радиационной разведки            │ 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Приборы химической разведки              │ 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Организация и несение внутренней службы  │ 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Строевая подготовка                      │ 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Оказание первой медицинской помощи       │ 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Гражданская оборона                      │ 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11  │  Средства индивидуальной защиты: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общевойсковой противогаз                 │   шт.   │по количеству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                                         │         │ обучающихся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общевойсковой защитный комплект          │   шт. 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респиратор                               │   шт.   │      5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12  │  Приборы:                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радиационной разведки                    │   шт. 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химической разведки                      │   шт. 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13  │  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14  │  Компас                                   │   шт.   │по количеству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                                         │         │ обучающихся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15  │  Визирная линейка                         │   шт.   │по количеству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                                         │         │ обучающихся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16  │  Электронные образовательные издания на   │  </w:t>
      </w:r>
      <w:proofErr w:type="spellStart"/>
      <w:r w:rsidRPr="00394760">
        <w:rPr>
          <w:b/>
        </w:rPr>
        <w:t>компл</w:t>
      </w:r>
      <w:proofErr w:type="spellEnd"/>
      <w:r w:rsidRPr="00394760">
        <w:rPr>
          <w:b/>
        </w:rPr>
        <w:t>.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│магнитных и оптических носителях </w:t>
      </w:r>
      <w:proofErr w:type="gramStart"/>
      <w:r w:rsidRPr="00394760">
        <w:rPr>
          <w:b/>
        </w:rPr>
        <w:t>по</w:t>
      </w:r>
      <w:proofErr w:type="gramEnd"/>
      <w:r w:rsidRPr="00394760">
        <w:rPr>
          <w:b/>
        </w:rPr>
        <w:t xml:space="preserve">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│тематике программы (ЭОИ)  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17  │  Комплект аппаратуры для демонстрации ЭОИ │   шт.   │      1</w:t>
      </w:r>
    </w:p>
    <w:p w:rsidR="00657929" w:rsidRPr="00394760" w:rsidRDefault="00657929" w:rsidP="00657929">
      <w:pPr>
        <w:pStyle w:val="ConsPlusNonformat"/>
        <w:widowControl/>
        <w:rPr>
          <w:b/>
        </w:rPr>
      </w:pPr>
    </w:p>
    <w:p w:rsidR="00657929" w:rsidRPr="00394760" w:rsidRDefault="00657929" w:rsidP="00657929">
      <w:pPr>
        <w:pStyle w:val="ConsPlusNonformat"/>
        <w:widowControl/>
        <w:rPr>
          <w:b/>
        </w:rPr>
      </w:pPr>
      <w:r w:rsidRPr="00394760">
        <w:rPr>
          <w:b/>
        </w:rPr>
        <w:t xml:space="preserve">                         4. Медицинское имущество</w:t>
      </w:r>
    </w:p>
    <w:p w:rsidR="00657929" w:rsidRPr="00394760" w:rsidRDefault="00657929" w:rsidP="00657929">
      <w:pPr>
        <w:pStyle w:val="ConsPlusNonformat"/>
        <w:widowControl/>
        <w:rPr>
          <w:b/>
        </w:rPr>
      </w:pP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18  │  Индивидуальные средства </w:t>
      </w:r>
      <w:proofErr w:type="gramStart"/>
      <w:r w:rsidRPr="00394760">
        <w:rPr>
          <w:b/>
        </w:rPr>
        <w:t>медицинской</w:t>
      </w:r>
      <w:proofErr w:type="gramEnd"/>
      <w:r w:rsidRPr="00394760">
        <w:rPr>
          <w:b/>
        </w:rPr>
        <w:t xml:space="preserve">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│защиты:                   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аптечка АИ                               │   шт. 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пакеты перевязочные ППИ                  │   шт. 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пакеты противохимические индивидуальные  │   шт. 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│ИПП-11                    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19  │  Сумки и комплекты медицинского имущества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│для оказания первой медицинской,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│доврачебной помощи        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сумка СМС                                │   шт. 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20  │  Перевязочные средства и шовные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│материалы, лейкопластыри: 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бинт марлевый медицинский нестерильный,  │   шт.   │      3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│размер </w:t>
      </w:r>
      <w:smartTag w:uri="urn:schemas-microsoft-com:office:smarttags" w:element="metricconverter">
        <w:smartTagPr>
          <w:attr w:name="ProductID" w:val="7 м"/>
        </w:smartTagPr>
        <w:r w:rsidRPr="00394760">
          <w:rPr>
            <w:b/>
          </w:rPr>
          <w:t>7 м</w:t>
        </w:r>
      </w:smartTag>
      <w:r w:rsidRPr="00394760">
        <w:rPr>
          <w:b/>
        </w:rPr>
        <w:t xml:space="preserve"> x </w:t>
      </w:r>
      <w:smartTag w:uri="urn:schemas-microsoft-com:office:smarttags" w:element="metricconverter">
        <w:smartTagPr>
          <w:attr w:name="ProductID" w:val="14 см"/>
        </w:smartTagPr>
        <w:r w:rsidRPr="00394760">
          <w:rPr>
            <w:b/>
          </w:rPr>
          <w:t>14 см</w:t>
        </w:r>
      </w:smartTag>
      <w:r w:rsidRPr="00394760">
        <w:rPr>
          <w:b/>
        </w:rPr>
        <w:t xml:space="preserve">        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бинт марлевый медицинский нестерильный,  │   шт.   │      3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│размер </w:t>
      </w:r>
      <w:smartTag w:uri="urn:schemas-microsoft-com:office:smarttags" w:element="metricconverter">
        <w:smartTagPr>
          <w:attr w:name="ProductID" w:val="5 м"/>
        </w:smartTagPr>
        <w:r w:rsidRPr="00394760">
          <w:rPr>
            <w:b/>
          </w:rPr>
          <w:t>5 м</w:t>
        </w:r>
      </w:smartTag>
      <w:r w:rsidRPr="00394760">
        <w:rPr>
          <w:b/>
        </w:rPr>
        <w:t xml:space="preserve"> x </w:t>
      </w:r>
      <w:smartTag w:uri="urn:schemas-microsoft-com:office:smarttags" w:element="metricconverter">
        <w:smartTagPr>
          <w:attr w:name="ProductID" w:val="10 см"/>
        </w:smartTagPr>
        <w:r w:rsidRPr="00394760">
          <w:rPr>
            <w:b/>
          </w:rPr>
          <w:t>10 см</w:t>
        </w:r>
      </w:smartTag>
      <w:r w:rsidRPr="00394760">
        <w:rPr>
          <w:b/>
        </w:rPr>
        <w:t xml:space="preserve">        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вата медицинская компрессная             │   </w:t>
      </w:r>
      <w:proofErr w:type="gramStart"/>
      <w:r w:rsidRPr="00394760">
        <w:rPr>
          <w:b/>
        </w:rPr>
        <w:t>кг</w:t>
      </w:r>
      <w:proofErr w:type="gramEnd"/>
      <w:r w:rsidRPr="00394760">
        <w:rPr>
          <w:b/>
        </w:rPr>
        <w:t xml:space="preserve">    │     0,1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косынка медицинская (перевязочная)       │   шт.   │      3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повязка медицинская большая стерильная   │   шт.   │      3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повязка медицинская малая стерильная     │   шт.   │      3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lastRenderedPageBreak/>
        <w:t xml:space="preserve"> 21  │  Медицинские предметы расходные: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булавка безопасная                       │   шт.   │      3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шина проволочная (лестничная) для ног    │   шт. 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шина проволочная (лестничная) для рук    │   шт. 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шина фанерная длиной </w:t>
      </w:r>
      <w:smartTag w:uri="urn:schemas-microsoft-com:office:smarttags" w:element="metricconverter">
        <w:smartTagPr>
          <w:attr w:name="ProductID" w:val="1 м"/>
        </w:smartTagPr>
        <w:r w:rsidRPr="00394760">
          <w:rPr>
            <w:b/>
          </w:rPr>
          <w:t>1 м</w:t>
        </w:r>
      </w:smartTag>
      <w:r w:rsidRPr="00394760">
        <w:rPr>
          <w:b/>
        </w:rPr>
        <w:t xml:space="preserve">                 │   шт. 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22  │  Врачебные предметы, аппараты и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│хирургические инструменты: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жгут кровоостанавливающий эластичный     │   шт.   │      3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23  │  Аппараты, приборы и принадлежности </w:t>
      </w:r>
      <w:proofErr w:type="gramStart"/>
      <w:r w:rsidRPr="00394760">
        <w:rPr>
          <w:b/>
        </w:rPr>
        <w:t>для</w:t>
      </w:r>
      <w:proofErr w:type="gramEnd"/>
      <w:r w:rsidRPr="00394760">
        <w:rPr>
          <w:b/>
        </w:rPr>
        <w:t xml:space="preserve">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│травматологии и механотерапии: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манекен-тренажер для </w:t>
      </w:r>
      <w:proofErr w:type="gramStart"/>
      <w:r w:rsidRPr="00394760">
        <w:rPr>
          <w:b/>
        </w:rPr>
        <w:t>реанимационных</w:t>
      </w:r>
      <w:proofErr w:type="gramEnd"/>
      <w:r w:rsidRPr="00394760">
        <w:rPr>
          <w:b/>
        </w:rPr>
        <w:t xml:space="preserve">      │   шт. 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│мероприятий                    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  шина транспортная </w:t>
      </w:r>
      <w:proofErr w:type="spellStart"/>
      <w:r w:rsidRPr="00394760">
        <w:rPr>
          <w:b/>
        </w:rPr>
        <w:t>Дитерихса</w:t>
      </w:r>
      <w:proofErr w:type="spellEnd"/>
      <w:r w:rsidRPr="00394760">
        <w:rPr>
          <w:b/>
        </w:rPr>
        <w:t xml:space="preserve"> для </w:t>
      </w:r>
      <w:proofErr w:type="gramStart"/>
      <w:r w:rsidRPr="00394760">
        <w:rPr>
          <w:b/>
        </w:rPr>
        <w:t>нижних</w:t>
      </w:r>
      <w:proofErr w:type="gramEnd"/>
      <w:r w:rsidRPr="00394760">
        <w:rPr>
          <w:b/>
        </w:rPr>
        <w:t xml:space="preserve">   │   шт.   │      1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  <w:r w:rsidRPr="00394760">
        <w:rPr>
          <w:b/>
        </w:rPr>
        <w:t xml:space="preserve">     │конечностей (</w:t>
      </w:r>
      <w:proofErr w:type="gramStart"/>
      <w:r w:rsidRPr="00394760">
        <w:rPr>
          <w:b/>
        </w:rPr>
        <w:t>модернизированная</w:t>
      </w:r>
      <w:proofErr w:type="gramEnd"/>
      <w:r w:rsidRPr="00394760">
        <w:rPr>
          <w:b/>
        </w:rPr>
        <w:t>)            │         │</w:t>
      </w: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</w:p>
    <w:p w:rsidR="00657929" w:rsidRPr="00394760" w:rsidRDefault="00657929" w:rsidP="00657929">
      <w:pPr>
        <w:pStyle w:val="ConsPlusNonformat"/>
        <w:widowControl/>
        <w:jc w:val="both"/>
        <w:rPr>
          <w:b/>
        </w:rPr>
      </w:pPr>
    </w:p>
    <w:p w:rsidR="00657929" w:rsidRPr="00394760" w:rsidRDefault="00657929" w:rsidP="00657929">
      <w:pPr>
        <w:autoSpaceDE w:val="0"/>
        <w:autoSpaceDN w:val="0"/>
        <w:adjustRightInd w:val="0"/>
        <w:ind w:firstLine="540"/>
        <w:rPr>
          <w:rFonts w:cs="Calibri"/>
          <w:b/>
          <w:sz w:val="20"/>
          <w:szCs w:val="20"/>
        </w:rPr>
      </w:pPr>
    </w:p>
    <w:p w:rsidR="00657929" w:rsidRPr="00394760" w:rsidRDefault="00657929" w:rsidP="00657929">
      <w:pPr>
        <w:pStyle w:val="a6"/>
        <w:numPr>
          <w:ilvl w:val="0"/>
          <w:numId w:val="42"/>
        </w:numPr>
        <w:shd w:val="clear" w:color="auto" w:fill="FFFFFF"/>
        <w:jc w:val="center"/>
        <w:rPr>
          <w:b/>
          <w:snapToGrid w:val="0"/>
        </w:rPr>
      </w:pPr>
      <w:r w:rsidRPr="00394760">
        <w:rPr>
          <w:b/>
          <w:snapToGrid w:val="0"/>
        </w:rPr>
        <w:t>Уровень подготовки выпускников</w:t>
      </w:r>
    </w:p>
    <w:p w:rsidR="00657929" w:rsidRPr="00394760" w:rsidRDefault="00657929" w:rsidP="00657929">
      <w:pPr>
        <w:pStyle w:val="a6"/>
        <w:shd w:val="clear" w:color="auto" w:fill="FFFFFF"/>
        <w:ind w:left="360"/>
        <w:rPr>
          <w:b/>
          <w:snapToGrid w:val="0"/>
        </w:rPr>
      </w:pPr>
    </w:p>
    <w:p w:rsidR="00657929" w:rsidRPr="00394760" w:rsidRDefault="00657929" w:rsidP="00657929">
      <w:pPr>
        <w:shd w:val="clear" w:color="auto" w:fill="FFFFFF"/>
      </w:pPr>
      <w:r w:rsidRPr="00394760">
        <w:rPr>
          <w:b/>
          <w:color w:val="000000"/>
        </w:rPr>
        <w:t>Выпускник научится узнавать</w:t>
      </w:r>
      <w:r w:rsidRPr="00394760">
        <w:rPr>
          <w:color w:val="000000"/>
        </w:rPr>
        <w:t>:</w:t>
      </w:r>
    </w:p>
    <w:p w:rsidR="00657929" w:rsidRPr="00394760" w:rsidRDefault="00657929" w:rsidP="00657929">
      <w:pPr>
        <w:autoSpaceDE w:val="0"/>
        <w:autoSpaceDN w:val="0"/>
        <w:adjustRightInd w:val="0"/>
        <w:ind w:firstLine="540"/>
      </w:pPr>
      <w:r w:rsidRPr="00394760">
        <w:rPr>
          <w:b/>
          <w:bCs/>
          <w:i/>
          <w:iCs/>
          <w:color w:val="000000"/>
        </w:rPr>
        <w:t>•</w:t>
      </w:r>
      <w:r w:rsidRPr="00394760">
        <w:t xml:space="preserve"> по результатам медицинского освидетельствования  заключение о годности гражданина к военной службе по следующим категориям:</w:t>
      </w:r>
    </w:p>
    <w:p w:rsidR="00657929" w:rsidRPr="00394760" w:rsidRDefault="00657929" w:rsidP="00657929">
      <w:pPr>
        <w:autoSpaceDE w:val="0"/>
        <w:autoSpaceDN w:val="0"/>
        <w:adjustRightInd w:val="0"/>
        <w:ind w:firstLine="540"/>
      </w:pPr>
      <w:r w:rsidRPr="00394760">
        <w:t xml:space="preserve">А - </w:t>
      </w:r>
      <w:proofErr w:type="gramStart"/>
      <w:r w:rsidRPr="00394760">
        <w:t>годен</w:t>
      </w:r>
      <w:proofErr w:type="gramEnd"/>
      <w:r w:rsidRPr="00394760">
        <w:t xml:space="preserve"> к военной службе;</w:t>
      </w:r>
    </w:p>
    <w:p w:rsidR="00657929" w:rsidRPr="00394760" w:rsidRDefault="00657929" w:rsidP="00657929">
      <w:pPr>
        <w:autoSpaceDE w:val="0"/>
        <w:autoSpaceDN w:val="0"/>
        <w:adjustRightInd w:val="0"/>
        <w:ind w:firstLine="540"/>
      </w:pPr>
      <w:r w:rsidRPr="00394760">
        <w:t xml:space="preserve">Б - </w:t>
      </w:r>
      <w:proofErr w:type="gramStart"/>
      <w:r w:rsidRPr="00394760">
        <w:t>годен</w:t>
      </w:r>
      <w:proofErr w:type="gramEnd"/>
      <w:r w:rsidRPr="00394760">
        <w:t xml:space="preserve"> к военной службе с незначительными ограничениями;</w:t>
      </w:r>
    </w:p>
    <w:p w:rsidR="00657929" w:rsidRPr="00394760" w:rsidRDefault="00657929" w:rsidP="00657929">
      <w:pPr>
        <w:autoSpaceDE w:val="0"/>
        <w:autoSpaceDN w:val="0"/>
        <w:adjustRightInd w:val="0"/>
        <w:ind w:firstLine="540"/>
      </w:pPr>
      <w:r w:rsidRPr="00394760">
        <w:t xml:space="preserve">В - ограниченно </w:t>
      </w:r>
      <w:proofErr w:type="gramStart"/>
      <w:r w:rsidRPr="00394760">
        <w:t>годен</w:t>
      </w:r>
      <w:proofErr w:type="gramEnd"/>
      <w:r w:rsidRPr="00394760">
        <w:t xml:space="preserve"> к военной службе;</w:t>
      </w:r>
    </w:p>
    <w:p w:rsidR="00657929" w:rsidRPr="00394760" w:rsidRDefault="00657929" w:rsidP="00657929">
      <w:pPr>
        <w:autoSpaceDE w:val="0"/>
        <w:autoSpaceDN w:val="0"/>
        <w:adjustRightInd w:val="0"/>
        <w:ind w:firstLine="540"/>
      </w:pPr>
      <w:r w:rsidRPr="00394760">
        <w:t xml:space="preserve">Г - временно не </w:t>
      </w:r>
      <w:proofErr w:type="gramStart"/>
      <w:r w:rsidRPr="00394760">
        <w:t>годен</w:t>
      </w:r>
      <w:proofErr w:type="gramEnd"/>
      <w:r w:rsidRPr="00394760">
        <w:t xml:space="preserve"> к военной службе;</w:t>
      </w:r>
    </w:p>
    <w:p w:rsidR="00657929" w:rsidRPr="00394760" w:rsidRDefault="00657929" w:rsidP="00657929">
      <w:pPr>
        <w:autoSpaceDE w:val="0"/>
        <w:autoSpaceDN w:val="0"/>
        <w:adjustRightInd w:val="0"/>
        <w:ind w:firstLine="540"/>
      </w:pPr>
      <w:r w:rsidRPr="00394760">
        <w:t xml:space="preserve">Д - не </w:t>
      </w:r>
      <w:proofErr w:type="gramStart"/>
      <w:r w:rsidRPr="00394760">
        <w:t>годен</w:t>
      </w:r>
      <w:proofErr w:type="gramEnd"/>
      <w:r w:rsidRPr="00394760">
        <w:t xml:space="preserve"> к военной службе.</w:t>
      </w:r>
    </w:p>
    <w:p w:rsidR="00657929" w:rsidRPr="00394760" w:rsidRDefault="00657929" w:rsidP="00657929">
      <w:pPr>
        <w:shd w:val="clear" w:color="auto" w:fill="FFFFFF"/>
      </w:pPr>
    </w:p>
    <w:p w:rsidR="00657929" w:rsidRPr="00394760" w:rsidRDefault="00657929" w:rsidP="00657929">
      <w:pPr>
        <w:autoSpaceDE w:val="0"/>
        <w:autoSpaceDN w:val="0"/>
        <w:adjustRightInd w:val="0"/>
        <w:ind w:firstLine="540"/>
      </w:pPr>
      <w:r w:rsidRPr="00394760">
        <w:rPr>
          <w:b/>
          <w:bCs/>
          <w:color w:val="000000"/>
        </w:rPr>
        <w:t>•</w:t>
      </w:r>
      <w:r w:rsidRPr="00394760">
        <w:rPr>
          <w:b/>
          <w:bCs/>
          <w:i/>
          <w:iCs/>
          <w:color w:val="000000"/>
        </w:rPr>
        <w:t>смысл:</w:t>
      </w:r>
      <w:r w:rsidRPr="00394760">
        <w:t xml:space="preserve"> военно-патриотическое воспитание;</w:t>
      </w:r>
    </w:p>
    <w:p w:rsidR="00657929" w:rsidRPr="00394760" w:rsidRDefault="00657929" w:rsidP="00657929">
      <w:pPr>
        <w:shd w:val="clear" w:color="auto" w:fill="FFFFFF"/>
        <w:rPr>
          <w:color w:val="000000"/>
        </w:rPr>
      </w:pPr>
      <w:r w:rsidRPr="00394760">
        <w:rPr>
          <w:b/>
          <w:bCs/>
          <w:color w:val="000000"/>
        </w:rPr>
        <w:t>•</w:t>
      </w:r>
      <w:r w:rsidRPr="00394760">
        <w:rPr>
          <w:b/>
          <w:bCs/>
          <w:i/>
          <w:iCs/>
          <w:color w:val="000000"/>
        </w:rPr>
        <w:t>смысл</w:t>
      </w:r>
      <w:proofErr w:type="gramStart"/>
      <w:r w:rsidRPr="00394760">
        <w:rPr>
          <w:b/>
          <w:bCs/>
          <w:i/>
          <w:iCs/>
          <w:color w:val="000000"/>
        </w:rPr>
        <w:t>:</w:t>
      </w:r>
      <w:r w:rsidRPr="00394760">
        <w:t>о</w:t>
      </w:r>
      <w:proofErr w:type="gramEnd"/>
      <w:r w:rsidRPr="00394760">
        <w:t>бязанности по защите Отечества.</w:t>
      </w:r>
    </w:p>
    <w:p w:rsidR="00657929" w:rsidRPr="00394760" w:rsidRDefault="00657929" w:rsidP="00657929">
      <w:pPr>
        <w:shd w:val="clear" w:color="auto" w:fill="FFFFFF"/>
      </w:pPr>
    </w:p>
    <w:p w:rsidR="00657929" w:rsidRPr="00394760" w:rsidRDefault="00657929" w:rsidP="00657929">
      <w:pPr>
        <w:shd w:val="clear" w:color="auto" w:fill="FFFFFF"/>
      </w:pPr>
      <w:r w:rsidRPr="00394760">
        <w:rPr>
          <w:b/>
          <w:bCs/>
          <w:i/>
          <w:iCs/>
          <w:color w:val="000000"/>
        </w:rPr>
        <w:t>Выпускник получит возможность:</w:t>
      </w:r>
    </w:p>
    <w:p w:rsidR="00657929" w:rsidRPr="00394760" w:rsidRDefault="00657929" w:rsidP="00657929">
      <w:pPr>
        <w:autoSpaceDE w:val="0"/>
        <w:autoSpaceDN w:val="0"/>
        <w:adjustRightInd w:val="0"/>
        <w:ind w:firstLine="540"/>
      </w:pPr>
      <w:r w:rsidRPr="00394760">
        <w:rPr>
          <w:b/>
          <w:bCs/>
          <w:i/>
          <w:iCs/>
          <w:color w:val="000000"/>
        </w:rPr>
        <w:t>•</w:t>
      </w:r>
      <w:r w:rsidRPr="00394760">
        <w:t>правовое регулирование поступления на военную службу и военной службы в Российской Федерации иностранных граждан.</w:t>
      </w:r>
    </w:p>
    <w:p w:rsidR="00657929" w:rsidRPr="00394760" w:rsidRDefault="00657929" w:rsidP="00657929">
      <w:pPr>
        <w:autoSpaceDE w:val="0"/>
        <w:autoSpaceDN w:val="0"/>
        <w:adjustRightInd w:val="0"/>
        <w:ind w:firstLine="540"/>
      </w:pPr>
      <w:r w:rsidRPr="00394760">
        <w:rPr>
          <w:b/>
          <w:bCs/>
          <w:color w:val="000000"/>
        </w:rPr>
        <w:t>•</w:t>
      </w:r>
      <w:r w:rsidRPr="00394760">
        <w:t>прохождение военной службы по призыву;</w:t>
      </w:r>
    </w:p>
    <w:p w:rsidR="00657929" w:rsidRPr="00394760" w:rsidRDefault="00657929" w:rsidP="00657929">
      <w:pPr>
        <w:autoSpaceDE w:val="0"/>
        <w:autoSpaceDN w:val="0"/>
        <w:adjustRightInd w:val="0"/>
      </w:pPr>
      <w:r w:rsidRPr="00394760">
        <w:rPr>
          <w:b/>
          <w:bCs/>
          <w:color w:val="000000"/>
        </w:rPr>
        <w:t>•</w:t>
      </w:r>
      <w:r w:rsidRPr="00394760">
        <w:t>Граждане, которым в установленном порядке присвоены спортивный разряд кандидата в мастера спорта, первый спортивный разряд или спортивное звание по военно-прикладному виду спорта, пользуются преимущественным правом на поступление в военные образовательные учреждения профессионального образования.</w:t>
      </w:r>
    </w:p>
    <w:p w:rsidR="00657929" w:rsidRPr="00394760" w:rsidRDefault="00657929" w:rsidP="00657929">
      <w:pPr>
        <w:autoSpaceDE w:val="0"/>
        <w:autoSpaceDN w:val="0"/>
        <w:adjustRightInd w:val="0"/>
        <w:ind w:firstLine="540"/>
        <w:outlineLvl w:val="1"/>
      </w:pPr>
      <w:r w:rsidRPr="00394760">
        <w:t>. Контракт о прохождении военной службы</w:t>
      </w:r>
    </w:p>
    <w:p w:rsidR="00657929" w:rsidRPr="00394760" w:rsidRDefault="00657929" w:rsidP="00657929">
      <w:pPr>
        <w:shd w:val="clear" w:color="auto" w:fill="FFFFFF"/>
        <w:rPr>
          <w:color w:val="000000"/>
        </w:rPr>
      </w:pPr>
    </w:p>
    <w:p w:rsidR="00657929" w:rsidRPr="00394760" w:rsidRDefault="00657929" w:rsidP="00657929">
      <w:pPr>
        <w:shd w:val="clear" w:color="auto" w:fill="FFFFFF"/>
      </w:pPr>
      <w:r w:rsidRPr="00394760">
        <w:rPr>
          <w:b/>
          <w:bCs/>
          <w:color w:val="000000"/>
        </w:rPr>
        <w:t>•</w:t>
      </w:r>
      <w:r w:rsidRPr="00394760">
        <w:rPr>
          <w:b/>
          <w:bCs/>
          <w:i/>
          <w:iCs/>
          <w:color w:val="000000"/>
        </w:rPr>
        <w:t xml:space="preserve">воспринимать и на основе полученных знаний самостоятельно оценивать </w:t>
      </w:r>
      <w:r w:rsidRPr="00394760">
        <w:rPr>
          <w:color w:val="000000"/>
        </w:rPr>
        <w:t>информацию, содержащуюся в сообщениях СМИ, Интернете, научно-популярных статьях.</w:t>
      </w:r>
    </w:p>
    <w:p w:rsidR="00657929" w:rsidRPr="00394760" w:rsidRDefault="00657929" w:rsidP="00657929">
      <w:pPr>
        <w:shd w:val="clear" w:color="auto" w:fill="FFFFFF"/>
      </w:pPr>
      <w:r w:rsidRPr="00394760">
        <w:rPr>
          <w:color w:val="000000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394760">
        <w:rPr>
          <w:color w:val="000000"/>
        </w:rPr>
        <w:t>для</w:t>
      </w:r>
      <w:proofErr w:type="gramEnd"/>
      <w:r w:rsidRPr="00394760">
        <w:rPr>
          <w:color w:val="000000"/>
        </w:rPr>
        <w:t>:</w:t>
      </w:r>
    </w:p>
    <w:p w:rsidR="00657929" w:rsidRPr="00394760" w:rsidRDefault="00657929" w:rsidP="00657929">
      <w:pPr>
        <w:shd w:val="clear" w:color="auto" w:fill="FFFFFF"/>
      </w:pPr>
      <w:r w:rsidRPr="00394760">
        <w:rPr>
          <w:color w:val="000000"/>
        </w:rPr>
        <w:t>•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657929" w:rsidRPr="00394760" w:rsidRDefault="00657929" w:rsidP="00657929">
      <w:pPr>
        <w:shd w:val="clear" w:color="auto" w:fill="FFFFFF"/>
      </w:pPr>
      <w:r w:rsidRPr="00394760">
        <w:rPr>
          <w:color w:val="000000"/>
        </w:rPr>
        <w:t>• оценки влияния на организм человека и другие организмы загрязнения окружающей среды;</w:t>
      </w:r>
    </w:p>
    <w:p w:rsidR="00657929" w:rsidRPr="00394760" w:rsidRDefault="00657929" w:rsidP="00657929">
      <w:pPr>
        <w:shd w:val="clear" w:color="auto" w:fill="FFFFFF"/>
      </w:pPr>
      <w:r w:rsidRPr="00394760">
        <w:rPr>
          <w:color w:val="000000"/>
        </w:rPr>
        <w:t>• рационального природопользования и защиты окружающей среды.</w:t>
      </w:r>
    </w:p>
    <w:p w:rsidR="00EA7F37" w:rsidRPr="00394760" w:rsidRDefault="00EA7F37" w:rsidP="00EA7F37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sectPr w:rsidR="00EA7F37" w:rsidRPr="00394760" w:rsidSect="0096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0A6B"/>
    <w:multiLevelType w:val="multilevel"/>
    <w:tmpl w:val="DD1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33C12"/>
    <w:multiLevelType w:val="hybridMultilevel"/>
    <w:tmpl w:val="E8D006FE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F0F89"/>
    <w:multiLevelType w:val="hybridMultilevel"/>
    <w:tmpl w:val="489E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E44B3C"/>
    <w:multiLevelType w:val="hybridMultilevel"/>
    <w:tmpl w:val="89E46240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116D322F"/>
    <w:multiLevelType w:val="hybridMultilevel"/>
    <w:tmpl w:val="98B034D6"/>
    <w:lvl w:ilvl="0" w:tplc="7AC8DBE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2377082"/>
    <w:multiLevelType w:val="hybridMultilevel"/>
    <w:tmpl w:val="99C8F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360BC7"/>
    <w:multiLevelType w:val="hybridMultilevel"/>
    <w:tmpl w:val="4F9EED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1C603A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739FE"/>
    <w:multiLevelType w:val="hybridMultilevel"/>
    <w:tmpl w:val="297A8268"/>
    <w:lvl w:ilvl="0" w:tplc="21D435C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15DC580D"/>
    <w:multiLevelType w:val="hybridMultilevel"/>
    <w:tmpl w:val="88B28254"/>
    <w:lvl w:ilvl="0" w:tplc="C3087E9C">
      <w:start w:val="3"/>
      <w:numFmt w:val="decimal"/>
      <w:lvlText w:val="%1.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9">
    <w:nsid w:val="17BC3319"/>
    <w:multiLevelType w:val="hybridMultilevel"/>
    <w:tmpl w:val="1A300EA2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0">
    <w:nsid w:val="18DB30AD"/>
    <w:multiLevelType w:val="hybridMultilevel"/>
    <w:tmpl w:val="3B9EA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9610F6"/>
    <w:multiLevelType w:val="hybridMultilevel"/>
    <w:tmpl w:val="D1A422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B054902"/>
    <w:multiLevelType w:val="multilevel"/>
    <w:tmpl w:val="1018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AC3A9A"/>
    <w:multiLevelType w:val="hybridMultilevel"/>
    <w:tmpl w:val="662298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C40D19"/>
    <w:multiLevelType w:val="multilevel"/>
    <w:tmpl w:val="4AFE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881123"/>
    <w:multiLevelType w:val="hybridMultilevel"/>
    <w:tmpl w:val="1C08B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5118A"/>
    <w:multiLevelType w:val="hybridMultilevel"/>
    <w:tmpl w:val="0F06D7CA"/>
    <w:lvl w:ilvl="0" w:tplc="D26E46F2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7">
    <w:nsid w:val="2FFF7FA8"/>
    <w:multiLevelType w:val="hybridMultilevel"/>
    <w:tmpl w:val="47CA6F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2A76EA"/>
    <w:multiLevelType w:val="hybridMultilevel"/>
    <w:tmpl w:val="52C02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1A70D8"/>
    <w:multiLevelType w:val="hybridMultilevel"/>
    <w:tmpl w:val="DC1CB3F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1832023"/>
    <w:multiLevelType w:val="hybridMultilevel"/>
    <w:tmpl w:val="50F407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33B2AFD"/>
    <w:multiLevelType w:val="hybridMultilevel"/>
    <w:tmpl w:val="8BB2A002"/>
    <w:lvl w:ilvl="0" w:tplc="B6CC40F6">
      <w:start w:val="9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2">
    <w:nsid w:val="336853E1"/>
    <w:multiLevelType w:val="hybridMultilevel"/>
    <w:tmpl w:val="4894ACCC"/>
    <w:lvl w:ilvl="0" w:tplc="28A21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0454B9"/>
    <w:multiLevelType w:val="hybridMultilevel"/>
    <w:tmpl w:val="25745BA0"/>
    <w:lvl w:ilvl="0" w:tplc="28A21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5166BE"/>
    <w:multiLevelType w:val="hybridMultilevel"/>
    <w:tmpl w:val="B02865CA"/>
    <w:lvl w:ilvl="0" w:tplc="28A21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BC35C9"/>
    <w:multiLevelType w:val="hybridMultilevel"/>
    <w:tmpl w:val="297A8268"/>
    <w:lvl w:ilvl="0" w:tplc="21D435C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3B9A378A"/>
    <w:multiLevelType w:val="hybridMultilevel"/>
    <w:tmpl w:val="4454A54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42F2D"/>
    <w:multiLevelType w:val="hybridMultilevel"/>
    <w:tmpl w:val="6FC8C49C"/>
    <w:lvl w:ilvl="0" w:tplc="F57E6C4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47640837"/>
    <w:multiLevelType w:val="singleLevel"/>
    <w:tmpl w:val="CF80F7E2"/>
    <w:lvl w:ilvl="0">
      <w:start w:val="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9">
    <w:nsid w:val="4AF553D0"/>
    <w:multiLevelType w:val="hybridMultilevel"/>
    <w:tmpl w:val="576E680E"/>
    <w:lvl w:ilvl="0" w:tplc="28A213F2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>
    <w:nsid w:val="4D0E4D2F"/>
    <w:multiLevelType w:val="hybridMultilevel"/>
    <w:tmpl w:val="8E3870BE"/>
    <w:lvl w:ilvl="0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1">
    <w:nsid w:val="4E0B462F"/>
    <w:multiLevelType w:val="hybridMultilevel"/>
    <w:tmpl w:val="EF52CED6"/>
    <w:lvl w:ilvl="0" w:tplc="D47AEF90">
      <w:start w:val="4"/>
      <w:numFmt w:val="decimal"/>
      <w:lvlText w:val="%1.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32">
    <w:nsid w:val="4EF83479"/>
    <w:multiLevelType w:val="hybridMultilevel"/>
    <w:tmpl w:val="68BA0EA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519808C1"/>
    <w:multiLevelType w:val="hybridMultilevel"/>
    <w:tmpl w:val="57C0FC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39956D7"/>
    <w:multiLevelType w:val="hybridMultilevel"/>
    <w:tmpl w:val="DEEA3310"/>
    <w:lvl w:ilvl="0" w:tplc="B33CA6B4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35">
    <w:nsid w:val="54B43EA0"/>
    <w:multiLevelType w:val="hybridMultilevel"/>
    <w:tmpl w:val="82EE56DA"/>
    <w:lvl w:ilvl="0" w:tplc="28A213F2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5EA41FD"/>
    <w:multiLevelType w:val="hybridMultilevel"/>
    <w:tmpl w:val="9B2A406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6E8408E"/>
    <w:multiLevelType w:val="hybridMultilevel"/>
    <w:tmpl w:val="79DEBCD6"/>
    <w:lvl w:ilvl="0" w:tplc="28A21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CE17C95"/>
    <w:multiLevelType w:val="hybridMultilevel"/>
    <w:tmpl w:val="4F3637E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9">
    <w:nsid w:val="60781528"/>
    <w:multiLevelType w:val="hybridMultilevel"/>
    <w:tmpl w:val="C4707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3B097C"/>
    <w:multiLevelType w:val="singleLevel"/>
    <w:tmpl w:val="F140C1F2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41">
    <w:nsid w:val="68BD607F"/>
    <w:multiLevelType w:val="hybridMultilevel"/>
    <w:tmpl w:val="67EC49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EDE7CF6"/>
    <w:multiLevelType w:val="hybridMultilevel"/>
    <w:tmpl w:val="1ED41F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FDB77A3"/>
    <w:multiLevelType w:val="hybridMultilevel"/>
    <w:tmpl w:val="4D3A4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B4A3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52E758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645609"/>
    <w:multiLevelType w:val="hybridMultilevel"/>
    <w:tmpl w:val="CDE0A2B2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>
    <w:nsid w:val="7C8F4E2C"/>
    <w:multiLevelType w:val="multilevel"/>
    <w:tmpl w:val="59CAE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32"/>
  </w:num>
  <w:num w:numId="4">
    <w:abstractNumId w:val="2"/>
  </w:num>
  <w:num w:numId="5">
    <w:abstractNumId w:val="0"/>
  </w:num>
  <w:num w:numId="6">
    <w:abstractNumId w:val="42"/>
  </w:num>
  <w:num w:numId="7">
    <w:abstractNumId w:val="1"/>
  </w:num>
  <w:num w:numId="8">
    <w:abstractNumId w:val="41"/>
  </w:num>
  <w:num w:numId="9">
    <w:abstractNumId w:val="19"/>
  </w:num>
  <w:num w:numId="10">
    <w:abstractNumId w:val="44"/>
  </w:num>
  <w:num w:numId="11">
    <w:abstractNumId w:val="38"/>
  </w:num>
  <w:num w:numId="12">
    <w:abstractNumId w:val="30"/>
  </w:num>
  <w:num w:numId="13">
    <w:abstractNumId w:val="28"/>
  </w:num>
  <w:num w:numId="14">
    <w:abstractNumId w:val="16"/>
  </w:num>
  <w:num w:numId="15">
    <w:abstractNumId w:val="21"/>
  </w:num>
  <w:num w:numId="16">
    <w:abstractNumId w:val="34"/>
  </w:num>
  <w:num w:numId="17">
    <w:abstractNumId w:val="36"/>
  </w:num>
  <w:num w:numId="18">
    <w:abstractNumId w:val="6"/>
  </w:num>
  <w:num w:numId="19">
    <w:abstractNumId w:val="43"/>
  </w:num>
  <w:num w:numId="20">
    <w:abstractNumId w:val="11"/>
  </w:num>
  <w:num w:numId="21">
    <w:abstractNumId w:val="20"/>
  </w:num>
  <w:num w:numId="22">
    <w:abstractNumId w:val="1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9"/>
  </w:num>
  <w:num w:numId="26">
    <w:abstractNumId w:val="23"/>
  </w:num>
  <w:num w:numId="27">
    <w:abstractNumId w:val="4"/>
  </w:num>
  <w:num w:numId="28">
    <w:abstractNumId w:val="22"/>
  </w:num>
  <w:num w:numId="29">
    <w:abstractNumId w:val="37"/>
  </w:num>
  <w:num w:numId="30">
    <w:abstractNumId w:val="24"/>
  </w:num>
  <w:num w:numId="31">
    <w:abstractNumId w:val="35"/>
  </w:num>
  <w:num w:numId="32">
    <w:abstractNumId w:val="26"/>
  </w:num>
  <w:num w:numId="33">
    <w:abstractNumId w:val="8"/>
  </w:num>
  <w:num w:numId="34">
    <w:abstractNumId w:val="31"/>
  </w:num>
  <w:num w:numId="35">
    <w:abstractNumId w:val="25"/>
  </w:num>
  <w:num w:numId="36">
    <w:abstractNumId w:val="7"/>
  </w:num>
  <w:num w:numId="37">
    <w:abstractNumId w:val="9"/>
  </w:num>
  <w:num w:numId="38">
    <w:abstractNumId w:val="15"/>
  </w:num>
  <w:num w:numId="39">
    <w:abstractNumId w:val="39"/>
  </w:num>
  <w:num w:numId="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18"/>
  </w:num>
  <w:num w:numId="43">
    <w:abstractNumId w:val="45"/>
  </w:num>
  <w:num w:numId="44">
    <w:abstractNumId w:val="10"/>
  </w:num>
  <w:num w:numId="45">
    <w:abstractNumId w:val="40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634"/>
    <w:rsid w:val="000327F4"/>
    <w:rsid w:val="000450D5"/>
    <w:rsid w:val="00052A3C"/>
    <w:rsid w:val="00076979"/>
    <w:rsid w:val="00081491"/>
    <w:rsid w:val="00095B60"/>
    <w:rsid w:val="00112A58"/>
    <w:rsid w:val="0019437C"/>
    <w:rsid w:val="00195CEF"/>
    <w:rsid w:val="001A4A86"/>
    <w:rsid w:val="00227EBE"/>
    <w:rsid w:val="00286DD3"/>
    <w:rsid w:val="002B6E23"/>
    <w:rsid w:val="002F09B0"/>
    <w:rsid w:val="00330A47"/>
    <w:rsid w:val="00350047"/>
    <w:rsid w:val="0035406F"/>
    <w:rsid w:val="003700B9"/>
    <w:rsid w:val="00387254"/>
    <w:rsid w:val="00390AF8"/>
    <w:rsid w:val="00394760"/>
    <w:rsid w:val="003A7264"/>
    <w:rsid w:val="003B0A46"/>
    <w:rsid w:val="003B7298"/>
    <w:rsid w:val="003F127C"/>
    <w:rsid w:val="00454634"/>
    <w:rsid w:val="00473996"/>
    <w:rsid w:val="004E76A8"/>
    <w:rsid w:val="005004B6"/>
    <w:rsid w:val="00553BF0"/>
    <w:rsid w:val="0056626A"/>
    <w:rsid w:val="005923C3"/>
    <w:rsid w:val="00592CF4"/>
    <w:rsid w:val="005A1316"/>
    <w:rsid w:val="005C7D83"/>
    <w:rsid w:val="00601565"/>
    <w:rsid w:val="0061746E"/>
    <w:rsid w:val="00632FA3"/>
    <w:rsid w:val="00657929"/>
    <w:rsid w:val="00681019"/>
    <w:rsid w:val="006859E2"/>
    <w:rsid w:val="006B431A"/>
    <w:rsid w:val="0070121B"/>
    <w:rsid w:val="00720A6A"/>
    <w:rsid w:val="007603CC"/>
    <w:rsid w:val="007F66EC"/>
    <w:rsid w:val="0080596A"/>
    <w:rsid w:val="00823894"/>
    <w:rsid w:val="008430A1"/>
    <w:rsid w:val="00852EB5"/>
    <w:rsid w:val="00861762"/>
    <w:rsid w:val="008623B7"/>
    <w:rsid w:val="00865631"/>
    <w:rsid w:val="00885189"/>
    <w:rsid w:val="00910205"/>
    <w:rsid w:val="00917C72"/>
    <w:rsid w:val="00961965"/>
    <w:rsid w:val="009B1542"/>
    <w:rsid w:val="009B1B56"/>
    <w:rsid w:val="009D3272"/>
    <w:rsid w:val="009E32C0"/>
    <w:rsid w:val="00A06F4E"/>
    <w:rsid w:val="00A20170"/>
    <w:rsid w:val="00A321BC"/>
    <w:rsid w:val="00A51CC1"/>
    <w:rsid w:val="00A56B4D"/>
    <w:rsid w:val="00AA2CAB"/>
    <w:rsid w:val="00AF1F51"/>
    <w:rsid w:val="00B06EF8"/>
    <w:rsid w:val="00B17F1B"/>
    <w:rsid w:val="00B323F2"/>
    <w:rsid w:val="00B33EAA"/>
    <w:rsid w:val="00B34B28"/>
    <w:rsid w:val="00B71316"/>
    <w:rsid w:val="00B86F1E"/>
    <w:rsid w:val="00BE42A7"/>
    <w:rsid w:val="00C05AD2"/>
    <w:rsid w:val="00C05C84"/>
    <w:rsid w:val="00C33878"/>
    <w:rsid w:val="00C8380E"/>
    <w:rsid w:val="00C906E2"/>
    <w:rsid w:val="00CE48FE"/>
    <w:rsid w:val="00D20EAC"/>
    <w:rsid w:val="00D50A6E"/>
    <w:rsid w:val="00D72E60"/>
    <w:rsid w:val="00D94D60"/>
    <w:rsid w:val="00DB7CB2"/>
    <w:rsid w:val="00DC330E"/>
    <w:rsid w:val="00DD7C0E"/>
    <w:rsid w:val="00DF645F"/>
    <w:rsid w:val="00E14C94"/>
    <w:rsid w:val="00E358EF"/>
    <w:rsid w:val="00E44DD9"/>
    <w:rsid w:val="00E5029F"/>
    <w:rsid w:val="00E87882"/>
    <w:rsid w:val="00EA7F37"/>
    <w:rsid w:val="00EF1FB3"/>
    <w:rsid w:val="00F300CF"/>
    <w:rsid w:val="00F5458C"/>
    <w:rsid w:val="00F93010"/>
    <w:rsid w:val="00F939DF"/>
    <w:rsid w:val="00FB34CA"/>
    <w:rsid w:val="00FD0F01"/>
    <w:rsid w:val="00FF1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634"/>
    <w:pPr>
      <w:keepNext/>
      <w:keepLines/>
      <w:suppressLineNumbers/>
      <w:suppressAutoHyphens/>
      <w:spacing w:after="240"/>
      <w:jc w:val="center"/>
      <w:outlineLvl w:val="0"/>
    </w:pPr>
    <w:rPr>
      <w:b/>
      <w:kern w:val="28"/>
      <w:sz w:val="32"/>
      <w:szCs w:val="20"/>
    </w:rPr>
  </w:style>
  <w:style w:type="paragraph" w:styleId="2">
    <w:name w:val="heading 2"/>
    <w:basedOn w:val="a"/>
    <w:next w:val="a"/>
    <w:link w:val="20"/>
    <w:qFormat/>
    <w:rsid w:val="006B431A"/>
    <w:pPr>
      <w:keepNext/>
      <w:suppressLineNumbers/>
      <w:spacing w:before="120" w:after="120"/>
      <w:jc w:val="left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link w:val="30"/>
    <w:qFormat/>
    <w:rsid w:val="006B431A"/>
    <w:pPr>
      <w:keepNext/>
      <w:spacing w:line="360" w:lineRule="auto"/>
      <w:jc w:val="center"/>
      <w:outlineLvl w:val="2"/>
    </w:pPr>
    <w:rPr>
      <w:rFonts w:eastAsia="Batang"/>
      <w:i/>
      <w:iCs/>
      <w:sz w:val="28"/>
      <w:szCs w:val="44"/>
    </w:rPr>
  </w:style>
  <w:style w:type="paragraph" w:styleId="4">
    <w:name w:val="heading 4"/>
    <w:basedOn w:val="a"/>
    <w:next w:val="a"/>
    <w:link w:val="40"/>
    <w:qFormat/>
    <w:rsid w:val="006B431A"/>
    <w:pPr>
      <w:keepNext/>
      <w:spacing w:line="360" w:lineRule="auto"/>
      <w:jc w:val="center"/>
      <w:outlineLvl w:val="3"/>
    </w:pPr>
    <w:rPr>
      <w:rFonts w:eastAsia="Batang"/>
      <w:i/>
      <w:iCs/>
      <w:sz w:val="32"/>
      <w:szCs w:val="44"/>
    </w:rPr>
  </w:style>
  <w:style w:type="paragraph" w:styleId="5">
    <w:name w:val="heading 5"/>
    <w:basedOn w:val="a"/>
    <w:next w:val="a"/>
    <w:link w:val="50"/>
    <w:qFormat/>
    <w:rsid w:val="006B431A"/>
    <w:pPr>
      <w:keepNext/>
      <w:tabs>
        <w:tab w:val="left" w:pos="6660"/>
      </w:tabs>
      <w:spacing w:line="360" w:lineRule="auto"/>
      <w:jc w:val="center"/>
      <w:outlineLvl w:val="4"/>
    </w:pPr>
    <w:rPr>
      <w:rFonts w:eastAsia="Batang"/>
      <w:sz w:val="32"/>
      <w:szCs w:val="44"/>
    </w:rPr>
  </w:style>
  <w:style w:type="paragraph" w:styleId="6">
    <w:name w:val="heading 6"/>
    <w:basedOn w:val="a"/>
    <w:next w:val="a"/>
    <w:link w:val="60"/>
    <w:qFormat/>
    <w:rsid w:val="006B431A"/>
    <w:pPr>
      <w:keepNext/>
      <w:ind w:firstLine="709"/>
      <w:jc w:val="center"/>
      <w:outlineLvl w:val="5"/>
    </w:pPr>
    <w:rPr>
      <w:b/>
      <w:bCs/>
      <w:smallCaps/>
    </w:rPr>
  </w:style>
  <w:style w:type="paragraph" w:styleId="7">
    <w:name w:val="heading 7"/>
    <w:basedOn w:val="a"/>
    <w:next w:val="a"/>
    <w:link w:val="70"/>
    <w:qFormat/>
    <w:rsid w:val="006B431A"/>
    <w:pPr>
      <w:keepNext/>
      <w:jc w:val="left"/>
      <w:outlineLvl w:val="6"/>
    </w:pPr>
    <w:rPr>
      <w:i/>
      <w:iCs/>
      <w:u w:val="single"/>
      <w:lang w:eastAsia="en-US"/>
    </w:rPr>
  </w:style>
  <w:style w:type="paragraph" w:styleId="8">
    <w:name w:val="heading 8"/>
    <w:basedOn w:val="a"/>
    <w:next w:val="a"/>
    <w:link w:val="80"/>
    <w:qFormat/>
    <w:rsid w:val="006B431A"/>
    <w:pPr>
      <w:keepNext/>
      <w:jc w:val="left"/>
      <w:outlineLvl w:val="7"/>
    </w:pPr>
    <w:rPr>
      <w:i/>
      <w:iCs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6B431A"/>
    <w:pPr>
      <w:keepNext/>
      <w:spacing w:line="360" w:lineRule="auto"/>
      <w:jc w:val="left"/>
      <w:outlineLvl w:val="8"/>
    </w:pPr>
    <w:rPr>
      <w:i/>
      <w:iCs/>
      <w:color w:val="000000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634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B431A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B431A"/>
    <w:rPr>
      <w:rFonts w:ascii="Times New Roman" w:eastAsia="Batang" w:hAnsi="Times New Roman" w:cs="Times New Roman"/>
      <w:i/>
      <w:iCs/>
      <w:sz w:val="28"/>
      <w:szCs w:val="44"/>
      <w:lang w:eastAsia="ru-RU"/>
    </w:rPr>
  </w:style>
  <w:style w:type="character" w:customStyle="1" w:styleId="40">
    <w:name w:val="Заголовок 4 Знак"/>
    <w:basedOn w:val="a0"/>
    <w:link w:val="4"/>
    <w:rsid w:val="006B431A"/>
    <w:rPr>
      <w:rFonts w:ascii="Times New Roman" w:eastAsia="Batang" w:hAnsi="Times New Roman" w:cs="Times New Roman"/>
      <w:i/>
      <w:iCs/>
      <w:sz w:val="32"/>
      <w:szCs w:val="44"/>
      <w:lang w:eastAsia="ru-RU"/>
    </w:rPr>
  </w:style>
  <w:style w:type="character" w:customStyle="1" w:styleId="50">
    <w:name w:val="Заголовок 5 Знак"/>
    <w:basedOn w:val="a0"/>
    <w:link w:val="5"/>
    <w:rsid w:val="006B431A"/>
    <w:rPr>
      <w:rFonts w:ascii="Times New Roman" w:eastAsia="Batang" w:hAnsi="Times New Roman" w:cs="Times New Roman"/>
      <w:sz w:val="32"/>
      <w:szCs w:val="44"/>
      <w:lang w:eastAsia="ru-RU"/>
    </w:rPr>
  </w:style>
  <w:style w:type="character" w:customStyle="1" w:styleId="60">
    <w:name w:val="Заголовок 6 Знак"/>
    <w:basedOn w:val="a0"/>
    <w:link w:val="6"/>
    <w:rsid w:val="006B431A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B431A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customStyle="1" w:styleId="80">
    <w:name w:val="Заголовок 8 Знак"/>
    <w:basedOn w:val="a0"/>
    <w:link w:val="8"/>
    <w:rsid w:val="006B431A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90">
    <w:name w:val="Заголовок 9 Знак"/>
    <w:basedOn w:val="a0"/>
    <w:link w:val="9"/>
    <w:rsid w:val="006B431A"/>
    <w:rPr>
      <w:rFonts w:ascii="Times New Roman" w:eastAsia="Times New Roman" w:hAnsi="Times New Roman" w:cs="Times New Roman"/>
      <w:i/>
      <w:iCs/>
      <w:color w:val="000000"/>
      <w:sz w:val="24"/>
      <w:szCs w:val="20"/>
      <w:u w:val="single"/>
    </w:rPr>
  </w:style>
  <w:style w:type="paragraph" w:styleId="a3">
    <w:name w:val="Body Text"/>
    <w:basedOn w:val="a"/>
    <w:link w:val="a4"/>
    <w:rsid w:val="00454634"/>
    <w:pPr>
      <w:jc w:val="left"/>
    </w:pPr>
    <w:rPr>
      <w:rFonts w:eastAsia="Batang"/>
      <w:szCs w:val="56"/>
    </w:rPr>
  </w:style>
  <w:style w:type="character" w:customStyle="1" w:styleId="a4">
    <w:name w:val="Основной текст Знак"/>
    <w:basedOn w:val="a0"/>
    <w:link w:val="a3"/>
    <w:rsid w:val="00454634"/>
    <w:rPr>
      <w:rFonts w:ascii="Times New Roman" w:eastAsia="Batang" w:hAnsi="Times New Roman" w:cs="Times New Roman"/>
      <w:sz w:val="24"/>
      <w:szCs w:val="56"/>
      <w:lang w:eastAsia="ru-RU"/>
    </w:rPr>
  </w:style>
  <w:style w:type="paragraph" w:styleId="a5">
    <w:name w:val="Normal (Web)"/>
    <w:basedOn w:val="a"/>
    <w:rsid w:val="00454634"/>
    <w:pPr>
      <w:spacing w:before="100" w:beforeAutospacing="1" w:after="119"/>
      <w:jc w:val="left"/>
    </w:pPr>
  </w:style>
  <w:style w:type="paragraph" w:styleId="a6">
    <w:name w:val="List Paragraph"/>
    <w:basedOn w:val="a"/>
    <w:uiPriority w:val="34"/>
    <w:qFormat/>
    <w:rsid w:val="00454634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6B431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B4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6B43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B43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rsid w:val="006B431A"/>
    <w:pPr>
      <w:tabs>
        <w:tab w:val="center" w:pos="4677"/>
        <w:tab w:val="right" w:pos="9355"/>
      </w:tabs>
    </w:pPr>
    <w:rPr>
      <w:szCs w:val="28"/>
    </w:rPr>
  </w:style>
  <w:style w:type="character" w:customStyle="1" w:styleId="aa">
    <w:name w:val="Верхний колонтитул Знак"/>
    <w:basedOn w:val="a0"/>
    <w:link w:val="a9"/>
    <w:rsid w:val="006B431A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b">
    <w:name w:val="footer"/>
    <w:basedOn w:val="a"/>
    <w:link w:val="ac"/>
    <w:rsid w:val="006B431A"/>
    <w:pPr>
      <w:tabs>
        <w:tab w:val="center" w:pos="4677"/>
        <w:tab w:val="right" w:pos="9355"/>
      </w:tabs>
    </w:pPr>
    <w:rPr>
      <w:szCs w:val="28"/>
    </w:rPr>
  </w:style>
  <w:style w:type="character" w:customStyle="1" w:styleId="ac">
    <w:name w:val="Нижний колонтитул Знак"/>
    <w:basedOn w:val="a0"/>
    <w:link w:val="ab"/>
    <w:rsid w:val="006B431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d">
    <w:name w:val="page number"/>
    <w:basedOn w:val="a0"/>
    <w:rsid w:val="006B431A"/>
  </w:style>
  <w:style w:type="paragraph" w:styleId="21">
    <w:name w:val="Body Text 2"/>
    <w:basedOn w:val="a"/>
    <w:link w:val="22"/>
    <w:rsid w:val="006B431A"/>
    <w:pPr>
      <w:spacing w:line="360" w:lineRule="auto"/>
      <w:jc w:val="left"/>
    </w:pPr>
    <w:rPr>
      <w:rFonts w:eastAsia="Batang"/>
      <w:sz w:val="28"/>
      <w:szCs w:val="44"/>
    </w:rPr>
  </w:style>
  <w:style w:type="character" w:customStyle="1" w:styleId="22">
    <w:name w:val="Основной текст 2 Знак"/>
    <w:basedOn w:val="a0"/>
    <w:link w:val="21"/>
    <w:rsid w:val="006B431A"/>
    <w:rPr>
      <w:rFonts w:ascii="Times New Roman" w:eastAsia="Batang" w:hAnsi="Times New Roman" w:cs="Times New Roman"/>
      <w:sz w:val="28"/>
      <w:szCs w:val="44"/>
      <w:lang w:eastAsia="ru-RU"/>
    </w:rPr>
  </w:style>
  <w:style w:type="paragraph" w:styleId="33">
    <w:name w:val="Body Text Indent 3"/>
    <w:basedOn w:val="a"/>
    <w:link w:val="34"/>
    <w:rsid w:val="006B431A"/>
    <w:pPr>
      <w:ind w:firstLine="708"/>
    </w:pPr>
  </w:style>
  <w:style w:type="character" w:customStyle="1" w:styleId="34">
    <w:name w:val="Основной текст с отступом 3 Знак"/>
    <w:basedOn w:val="a0"/>
    <w:link w:val="33"/>
    <w:rsid w:val="006B4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6B431A"/>
    <w:pPr>
      <w:ind w:firstLine="708"/>
      <w:jc w:val="left"/>
    </w:pPr>
  </w:style>
  <w:style w:type="character" w:customStyle="1" w:styleId="24">
    <w:name w:val="Основной текст с отступом 2 Знак"/>
    <w:basedOn w:val="a0"/>
    <w:link w:val="23"/>
    <w:rsid w:val="006B4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6B431A"/>
    <w:pPr>
      <w:jc w:val="center"/>
    </w:pPr>
    <w:rPr>
      <w:b/>
      <w:bCs/>
      <w:lang w:eastAsia="en-US"/>
    </w:rPr>
  </w:style>
  <w:style w:type="character" w:customStyle="1" w:styleId="af">
    <w:name w:val="Название Знак"/>
    <w:basedOn w:val="a0"/>
    <w:link w:val="ae"/>
    <w:rsid w:val="006B431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Стиль1"/>
    <w:rsid w:val="006B431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Hyperlink"/>
    <w:basedOn w:val="a0"/>
    <w:rsid w:val="006B431A"/>
    <w:rPr>
      <w:color w:val="0000FF"/>
      <w:u w:val="single"/>
    </w:rPr>
  </w:style>
  <w:style w:type="character" w:customStyle="1" w:styleId="af1">
    <w:name w:val="Текст сноски Знак"/>
    <w:basedOn w:val="a0"/>
    <w:link w:val="af2"/>
    <w:semiHidden/>
    <w:rsid w:val="006B43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1"/>
    <w:semiHidden/>
    <w:rsid w:val="006B431A"/>
    <w:pPr>
      <w:jc w:val="left"/>
    </w:pPr>
    <w:rPr>
      <w:sz w:val="20"/>
      <w:szCs w:val="20"/>
    </w:rPr>
  </w:style>
  <w:style w:type="paragraph" w:customStyle="1" w:styleId="Style3">
    <w:name w:val="Style3"/>
    <w:basedOn w:val="a"/>
    <w:rsid w:val="006B431A"/>
    <w:pPr>
      <w:widowControl w:val="0"/>
      <w:autoSpaceDE w:val="0"/>
      <w:autoSpaceDN w:val="0"/>
      <w:adjustRightInd w:val="0"/>
      <w:spacing w:line="240" w:lineRule="exact"/>
      <w:ind w:firstLine="288"/>
    </w:pPr>
    <w:rPr>
      <w:rFonts w:ascii="Franklin Gothic Medium Cond" w:hAnsi="Franklin Gothic Medium Cond"/>
    </w:rPr>
  </w:style>
  <w:style w:type="character" w:customStyle="1" w:styleId="FontStyle13">
    <w:name w:val="Font Style13"/>
    <w:basedOn w:val="a0"/>
    <w:rsid w:val="006B431A"/>
    <w:rPr>
      <w:rFonts w:ascii="Century Schoolbook" w:hAnsi="Century Schoolbook" w:cs="Century Schoolbook"/>
      <w:sz w:val="20"/>
      <w:szCs w:val="20"/>
    </w:rPr>
  </w:style>
  <w:style w:type="paragraph" w:customStyle="1" w:styleId="Style6">
    <w:name w:val="Style6"/>
    <w:basedOn w:val="a"/>
    <w:rsid w:val="006B431A"/>
    <w:pPr>
      <w:widowControl w:val="0"/>
      <w:autoSpaceDE w:val="0"/>
      <w:autoSpaceDN w:val="0"/>
      <w:adjustRightInd w:val="0"/>
      <w:jc w:val="left"/>
    </w:pPr>
    <w:rPr>
      <w:rFonts w:ascii="Franklin Gothic Medium Cond" w:hAnsi="Franklin Gothic Medium Cond"/>
    </w:rPr>
  </w:style>
  <w:style w:type="paragraph" w:customStyle="1" w:styleId="af3">
    <w:name w:val="Знак Знак Знак Знак"/>
    <w:basedOn w:val="a"/>
    <w:rsid w:val="006B431A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af4">
    <w:name w:val="No Spacing"/>
    <w:aliases w:val="основа"/>
    <w:link w:val="af5"/>
    <w:qFormat/>
    <w:rsid w:val="006B43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aliases w:val="основа Знак"/>
    <w:basedOn w:val="a0"/>
    <w:link w:val="af4"/>
    <w:rsid w:val="006B431A"/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6B431A"/>
  </w:style>
  <w:style w:type="paragraph" w:customStyle="1" w:styleId="ParagraphStyle">
    <w:name w:val="Paragraph Style"/>
    <w:rsid w:val="00C838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F1D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6579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D6CA-FCD1-45FE-8ED4-47C97DD4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14</Pages>
  <Words>5710</Words>
  <Characters>32553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</vt:lpstr>
    </vt:vector>
  </TitlesOfParts>
  <Company>Microsoft</Company>
  <LinksUpToDate>false</LinksUpToDate>
  <CharactersWithSpaces>38187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subject>РП ОБЖ</dc:subject>
  <dc:creator>Аркадий</dc:creator>
  <dc:description/>
  <cp:lastModifiedBy>dns</cp:lastModifiedBy>
  <cp:revision>32</cp:revision>
  <dcterms:created xsi:type="dcterms:W3CDTF">2013-01-16T06:35:00Z</dcterms:created>
  <dcterms:modified xsi:type="dcterms:W3CDTF">2017-10-08T18:05:00Z</dcterms:modified>
</cp:coreProperties>
</file>