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6" w:rsidRDefault="009D4B26" w:rsidP="009D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Республики Саха (Якутия)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«Муниципальный орган управления образования»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общеобразовательное учреждение «</w:t>
      </w:r>
      <w:proofErr w:type="spellStart"/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Шеинская</w:t>
      </w:r>
      <w:proofErr w:type="spellEnd"/>
      <w:r w:rsidRPr="009D4B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школа-интернат им. М.Н. Анисимова»</w:t>
      </w:r>
    </w:p>
    <w:p w:rsidR="009D4B26" w:rsidRPr="009D4B26" w:rsidRDefault="009D4B26" w:rsidP="009D4B2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9D4B26" w:rsidRPr="009D4B26" w:rsidRDefault="009D4B26" w:rsidP="009D4B2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9D4B26" w:rsidRPr="009D4B26" w:rsidRDefault="009D4B26" w:rsidP="009D4B2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9D4B26" w:rsidRPr="009D4B26" w:rsidRDefault="009D4B26" w:rsidP="009D4B2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9D4B26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РАССМОТРЕНО:</w:t>
      </w:r>
      <w:r w:rsidRPr="009D4B26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ab/>
      </w:r>
      <w:r w:rsidRPr="009D4B2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ab/>
      </w:r>
      <w:r w:rsidRPr="009D4B26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 xml:space="preserve">                                                                СОГЛАСОВАНО:                                                                    УТВЕРЖДЕНО: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МО                                                            заместитель директора по учебной работе                                                 директор школы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5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№___от «___» ______ 2017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</w:t>
      </w:r>
      <w:r w:rsidR="00965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(________) </w:t>
      </w:r>
      <w:proofErr w:type="gramEnd"/>
      <w:r w:rsidR="00965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С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5A25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(________) </w:t>
      </w:r>
      <w:proofErr w:type="spellStart"/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Уаров</w:t>
      </w:r>
      <w:proofErr w:type="spellEnd"/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                                                                                                                                                 (________) Ефимова М.Н.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</w:pPr>
    </w:p>
    <w:p w:rsidR="009D4B26" w:rsidRPr="009D4B26" w:rsidRDefault="009D4B26" w:rsidP="009D4B2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</w:pPr>
      <w:r w:rsidRPr="009D4B26"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  <w:t xml:space="preserve">Рабочая программа по музыке </w:t>
      </w:r>
    </w:p>
    <w:p w:rsidR="009D4B26" w:rsidRPr="009D4B26" w:rsidRDefault="00965A25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</w:t>
      </w:r>
      <w:bookmarkStart w:id="0" w:name="_GoBack"/>
      <w:bookmarkEnd w:id="0"/>
      <w:r w:rsidR="009D4B26"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музыка 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4</w:t>
      </w: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Михайлова Екатерина Алексеевна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1  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часов по программе: 34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соответствии с программным требованием, на основании программы общеобразовательных учреждений.</w:t>
      </w:r>
    </w:p>
    <w:p w:rsidR="009D4B26" w:rsidRPr="009D4B26" w:rsidRDefault="009D4B26" w:rsidP="009D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 Школяр, О.В. Усачева</w:t>
      </w:r>
    </w:p>
    <w:p w:rsidR="009D4B26" w:rsidRDefault="009D4B26" w:rsidP="009D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 разработана на основе авторской программы В.О.Усачёвой, Л.В.Школяр «Музыка», опубликованной в программе «Начальная школа </w:t>
      </w:r>
      <w:r w:rsidRPr="00352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века», 1-4 классы, Москва, Издательский центр «</w:t>
      </w:r>
      <w:proofErr w:type="spell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2013.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по учебному курсу « Музыка»  для 4 класса разработана на основе: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государственного образовательного стандарта начального общего образования </w:t>
      </w: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6 октября 2009 г. № 373, с изменениями)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государственного стандарта основного общего образования </w:t>
      </w: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 декабря 2010 г. № 1879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В.О.Усачёвой, Л.В.Школяр «Музыка».- М.: </w:t>
      </w:r>
      <w:proofErr w:type="spell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</w:t>
      </w:r>
    </w:p>
    <w:p w:rsidR="00352319" w:rsidRDefault="00352319" w:rsidP="0035231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Уставом и образовательной программы 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СОШ-и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М.Н. Анисимова»</w:t>
      </w: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319" w:rsidRDefault="00352319" w:rsidP="0035231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предмета, курса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уроков музыки в начальной школе является воспитание у учащихся музыкальной культуры как части всей их духовной культуры (</w:t>
      </w:r>
      <w:proofErr w:type="spell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Д.Б.Кабалевский</w:t>
      </w:r>
      <w:proofErr w:type="spell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уроков музыки.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1.Раскрытие природы музыкального искусства как результата творческой деятельности человека-творца.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у учащихся эмоционально-ценностного отношения к музыке.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устойчивого интереса к деятельности музыканта-человека, сочиняющего, исполняющего и слушающего музыку.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4.Развитие музыкального восприятия как творческого процесс</w:t>
      </w: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приобщения к искусству.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5.Овладение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6.Воспитание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7.Освоение музыкальных произведений и знаний о музыке.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предмета,</w:t>
      </w:r>
    </w:p>
    <w:p w:rsidR="00352319" w:rsidRP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 учебном плане</w:t>
      </w:r>
    </w:p>
    <w:p w:rsidR="00352319" w:rsidRP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учебного предмета «Музыка» в начальной школе выделяется 135 часов, из них в 1-м классе – 33 часа (1 ч. в неделю, 33 учебные недели); по 34 часа во 2-м, 3-м и 4-м классах (1 ч. в неделю, 34 учебные недели в каждом классе).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музыки позволяет достичь личностных, </w:t>
      </w:r>
      <w:proofErr w:type="spell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Описание ценностных ориентиров содержания</w:t>
      </w:r>
    </w:p>
    <w:p w:rsidR="00352319" w:rsidRP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3523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личностному развитию учащихся:</w:t>
      </w:r>
      <w:r w:rsidRPr="003523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гражданской идентичности, чувства гордости за свою Родину, осознание своей этнической и национальной принадлежности;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национальных ценностей российского общества;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социально-ориентированного взгляда на мир в его органичном единстве и разнообразии природы, народов, культур и религий;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истории и культуре других народов;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формирование личностного смысла учения;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52319" w:rsidRPr="00352319" w:rsidRDefault="00352319" w:rsidP="0035231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постановленной задачей и условиями её реализации% определять наиболее эффективные способы решения;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в ситуациях неуспеха;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 практических задач;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Активное использование речевых средств и средств информационных  и коммуникационных технологий (далее ИКТ) для решения коммуникативных и познавательных задач;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«музыка», в том числе умение вводить текст с помощью клавиатуры, фиксировать (записывать) в цифровой форме и анализировать изображения, звуки, измеряемые величины, готовить своё выступление и выступать с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аудио-, виде</w:t>
      </w:r>
      <w:proofErr w:type="gram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352319" w:rsidRPr="00352319" w:rsidRDefault="00352319" w:rsidP="0035231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представлений о роли музыки в жизни человека и его духовно-нравственном развитии;</w:t>
      </w:r>
    </w:p>
    <w:p w:rsidR="00352319" w:rsidRPr="00352319" w:rsidRDefault="00352319" w:rsidP="0035231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52319" w:rsidRPr="00352319" w:rsidRDefault="00352319" w:rsidP="0035231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воспринимать музыку и выражать своё отношение к музыкальному произведению;</w:t>
      </w:r>
    </w:p>
    <w:p w:rsidR="00352319" w:rsidRPr="00352319" w:rsidRDefault="00352319" w:rsidP="0035231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музыкальных образов при создании театрализованных и музыкально-пластических композиций, исполнение вокально-хоровых произведений, в импровизации.</w:t>
      </w:r>
    </w:p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предмета, курса</w:t>
      </w: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класс </w:t>
      </w:r>
    </w:p>
    <w:p w:rsidR="00352319" w:rsidRP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9734"/>
        <w:gridCol w:w="5205"/>
      </w:tblGrid>
      <w:tr w:rsidR="00352319" w:rsidTr="00352319">
        <w:tc>
          <w:tcPr>
            <w:tcW w:w="67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34" w:type="dxa"/>
          </w:tcPr>
          <w:p w:rsidR="00352319" w:rsidRPr="00352319" w:rsidRDefault="00352319" w:rsidP="003523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proofErr w:type="gramStart"/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5205" w:type="dxa"/>
          </w:tcPr>
          <w:p w:rsidR="00352319" w:rsidRPr="00352319" w:rsidRDefault="00352319" w:rsidP="009D4B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52319" w:rsidTr="00352319">
        <w:tc>
          <w:tcPr>
            <w:tcW w:w="67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34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Многоцветие музыкальной картины мира</w:t>
            </w:r>
          </w:p>
        </w:tc>
        <w:tc>
          <w:tcPr>
            <w:tcW w:w="520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2319" w:rsidTr="00352319">
        <w:tc>
          <w:tcPr>
            <w:tcW w:w="67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34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мира сквозь «призму» русской классики</w:t>
            </w:r>
          </w:p>
        </w:tc>
        <w:tc>
          <w:tcPr>
            <w:tcW w:w="520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319" w:rsidTr="00352319">
        <w:tc>
          <w:tcPr>
            <w:tcW w:w="67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34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общение без границ</w:t>
            </w:r>
          </w:p>
        </w:tc>
        <w:tc>
          <w:tcPr>
            <w:tcW w:w="520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52319" w:rsidTr="00352319">
        <w:tc>
          <w:tcPr>
            <w:tcW w:w="67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34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слышать музыку</w:t>
            </w:r>
          </w:p>
        </w:tc>
        <w:tc>
          <w:tcPr>
            <w:tcW w:w="520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52319" w:rsidTr="00352319">
        <w:tc>
          <w:tcPr>
            <w:tcW w:w="675" w:type="dxa"/>
          </w:tcPr>
          <w:p w:rsidR="00352319" w:rsidRDefault="00352319" w:rsidP="009D4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4" w:type="dxa"/>
          </w:tcPr>
          <w:p w:rsidR="00352319" w:rsidRDefault="00352319" w:rsidP="003523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205" w:type="dxa"/>
          </w:tcPr>
          <w:p w:rsidR="00352319" w:rsidRPr="00352319" w:rsidRDefault="00352319" w:rsidP="009D4B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352319" w:rsidRDefault="00352319" w:rsidP="00352319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Pr="00352319" w:rsidRDefault="00352319" w:rsidP="00352319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52319" w:rsidRDefault="00352319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14" w:type="dxa"/>
        <w:tblLook w:val="04A0"/>
      </w:tblPr>
      <w:tblGrid>
        <w:gridCol w:w="445"/>
        <w:gridCol w:w="4053"/>
        <w:gridCol w:w="892"/>
        <w:gridCol w:w="1132"/>
        <w:gridCol w:w="851"/>
        <w:gridCol w:w="6021"/>
      </w:tblGrid>
      <w:tr w:rsidR="006D378C" w:rsidTr="006D378C">
        <w:tc>
          <w:tcPr>
            <w:tcW w:w="445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3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892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132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851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6021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D378C" w:rsidTr="006D378C">
        <w:tc>
          <w:tcPr>
            <w:tcW w:w="445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музыкальной картины мира</w:t>
            </w:r>
          </w:p>
        </w:tc>
        <w:tc>
          <w:tcPr>
            <w:tcW w:w="892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132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1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Размышлять о закономерностях возникновении специфических особенностей музыкальной культуры страны.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Осознать зависимость любых особенностей музыки от условий жизни народа.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по характерным интонациям принадлежность звучащей музыки той или иной стране.</w:t>
            </w:r>
          </w:p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особенное музыкальной культуры других стран в собственной деятельности.</w:t>
            </w:r>
          </w:p>
        </w:tc>
      </w:tr>
      <w:tr w:rsidR="006D378C" w:rsidTr="006D378C">
        <w:tc>
          <w:tcPr>
            <w:tcW w:w="445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1" w:type="dxa"/>
          </w:tcPr>
          <w:p w:rsidR="006D378C" w:rsidRDefault="006D378C" w:rsidP="006D3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378C" w:rsidRDefault="006D378C" w:rsidP="006D3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8C" w:rsidRPr="00352319" w:rsidRDefault="006D378C" w:rsidP="00352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799"/>
        <w:gridCol w:w="2985"/>
        <w:gridCol w:w="2200"/>
        <w:gridCol w:w="2200"/>
        <w:gridCol w:w="6963"/>
      </w:tblGrid>
      <w:tr w:rsidR="00352319" w:rsidRPr="00352319" w:rsidTr="00352319">
        <w:trPr>
          <w:trHeight w:val="98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19" w:rsidRPr="00352319" w:rsidRDefault="00352319" w:rsidP="00352319">
            <w:pPr>
              <w:spacing w:after="0" w:line="240" w:lineRule="auto"/>
              <w:ind w:left="-1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352319" w:rsidRPr="00352319" w:rsidTr="00352319">
        <w:trPr>
          <w:trHeight w:val="98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6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319" w:rsidRPr="00352319" w:rsidTr="00352319">
        <w:trPr>
          <w:trHeight w:val="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Многоцветие музыкальной картины мира </w:t>
            </w:r>
            <w:r w:rsidRPr="00352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Размышлять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закономерностях возникновении специфических особенностей музыкальной культуры страны.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Осознать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зависимость любых особенностей музыки от условий жизни народа.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характерным интонациям принадлежность звучащей музыки той или иной стране.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Воспроизводить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специфическое</w:t>
            </w:r>
            <w:proofErr w:type="gramEnd"/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особенное музыкальной культуры других стран в собственной деятельности</w:t>
            </w:r>
          </w:p>
        </w:tc>
      </w:tr>
      <w:tr w:rsidR="00352319" w:rsidRPr="00352319" w:rsidTr="00352319">
        <w:trPr>
          <w:trHeight w:val="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Музыка мира сквозь призму русской классики </w:t>
            </w:r>
            <w:r w:rsidRPr="003523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истоки обращения русских композиторов к музыке Востока.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тонкого и чуткого воссоздания интонационной атмосферы музыкальных культур народов Азии.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Осознать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с различными музыкальными культурами, как действенный способ развития отечественной музыкальной культуры.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Исполнять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музыку других народов, передавая её интонационные и стилистические особенности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319" w:rsidRPr="00352319" w:rsidTr="00352319">
        <w:trPr>
          <w:trHeight w:val="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Музыкальное общение без границ </w:t>
            </w:r>
            <w:r w:rsidRPr="003523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Найти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Прийти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Выявлять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интонационно-стилистические черты, свойственные 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великим представителям зарубежных национальных культур, и узнавать их в незнакомой звучащей музыке.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Обобщать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собственные тематические «музыкальные салоны», используя методы театрализации, моделирования, импровизаци</w:t>
            </w: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</w:tc>
      </w:tr>
      <w:tr w:rsidR="00352319" w:rsidRPr="00352319" w:rsidTr="00352319">
        <w:trPr>
          <w:trHeight w:val="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35C44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слышать музыку (9)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Осмыслить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Воспринимать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оценивать музыкальные произведения с позиций возвышенных целей и задач искусства.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Подготовить</w:t>
            </w: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 о творчестве любимого композитора.</w:t>
            </w:r>
          </w:p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музыкальной жизни класса, школы в форме проведения классных концертов для малышей и роди</w:t>
            </w:r>
          </w:p>
        </w:tc>
      </w:tr>
      <w:tr w:rsidR="00352319" w:rsidRPr="00352319" w:rsidTr="00352319">
        <w:trPr>
          <w:trHeight w:val="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19" w:rsidRPr="00352319" w:rsidRDefault="00352319" w:rsidP="0035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52319" w:rsidRPr="00352319" w:rsidRDefault="00352319" w:rsidP="0035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319" w:rsidRDefault="00335C44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комплекты для  4 класса (программа, учебники, рабочие тетради, дидактические материалы)</w:t>
      </w:r>
    </w:p>
    <w:p w:rsidR="00335C44" w:rsidRPr="00335C44" w:rsidRDefault="00335C44" w:rsidP="00335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44">
        <w:rPr>
          <w:rFonts w:ascii="Times New Roman" w:eastAsia="Times New Roman" w:hAnsi="Times New Roman" w:cs="Times New Roman"/>
          <w:sz w:val="24"/>
          <w:szCs w:val="24"/>
          <w:lang w:eastAsia="ru-RU"/>
        </w:rPr>
        <w:t>1.«Музыка», авторы: В.О.Усачёва, Л.В.Школяр, 4 класс, Москва, Издательский центр «</w:t>
      </w:r>
      <w:proofErr w:type="spellStart"/>
      <w:r w:rsidRPr="00335C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335C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2013.</w:t>
      </w:r>
    </w:p>
    <w:p w:rsidR="00335C44" w:rsidRPr="00335C44" w:rsidRDefault="00335C44" w:rsidP="00335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44">
        <w:rPr>
          <w:rFonts w:ascii="Times New Roman" w:eastAsia="Times New Roman" w:hAnsi="Times New Roman" w:cs="Times New Roman"/>
          <w:sz w:val="24"/>
          <w:szCs w:val="24"/>
          <w:lang w:eastAsia="ru-RU"/>
        </w:rPr>
        <w:t>2.Сборники песен и хоров.</w:t>
      </w:r>
    </w:p>
    <w:p w:rsidR="00335C44" w:rsidRPr="00335C44" w:rsidRDefault="00335C44" w:rsidP="00335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44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3.Методические пособия (рекомендации к проведению уроков музыки).</w:t>
      </w:r>
    </w:p>
    <w:p w:rsidR="00335C44" w:rsidRDefault="00335C44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Default="00D441EF" w:rsidP="0033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EF" w:rsidRPr="00335C44" w:rsidRDefault="00D441EF" w:rsidP="00113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441EF" w:rsidRPr="00335C44" w:rsidSect="009D4B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84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b w:val="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9F5289E"/>
    <w:multiLevelType w:val="hybridMultilevel"/>
    <w:tmpl w:val="0492AB6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159D6B42"/>
    <w:multiLevelType w:val="hybridMultilevel"/>
    <w:tmpl w:val="29F2A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E46279"/>
    <w:multiLevelType w:val="hybridMultilevel"/>
    <w:tmpl w:val="2BB2900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8435635"/>
    <w:multiLevelType w:val="hybridMultilevel"/>
    <w:tmpl w:val="0E4A9E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065B4"/>
    <w:multiLevelType w:val="hybridMultilevel"/>
    <w:tmpl w:val="098A420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FC00837"/>
    <w:multiLevelType w:val="hybridMultilevel"/>
    <w:tmpl w:val="AE3A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7B054C"/>
    <w:multiLevelType w:val="multilevel"/>
    <w:tmpl w:val="E21A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3541"/>
    <w:rsid w:val="000415A1"/>
    <w:rsid w:val="000D3B51"/>
    <w:rsid w:val="0011354A"/>
    <w:rsid w:val="00123541"/>
    <w:rsid w:val="001F1095"/>
    <w:rsid w:val="00216FF8"/>
    <w:rsid w:val="002E3FA4"/>
    <w:rsid w:val="00335C44"/>
    <w:rsid w:val="00352319"/>
    <w:rsid w:val="00560545"/>
    <w:rsid w:val="005A5965"/>
    <w:rsid w:val="006432F7"/>
    <w:rsid w:val="006B12D7"/>
    <w:rsid w:val="006D378C"/>
    <w:rsid w:val="00965A25"/>
    <w:rsid w:val="009D4B26"/>
    <w:rsid w:val="00BA14F2"/>
    <w:rsid w:val="00C85AC1"/>
    <w:rsid w:val="00CA7834"/>
    <w:rsid w:val="00D441EF"/>
    <w:rsid w:val="00EE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ДНС</cp:lastModifiedBy>
  <cp:revision>10</cp:revision>
  <dcterms:created xsi:type="dcterms:W3CDTF">2016-10-02T02:10:00Z</dcterms:created>
  <dcterms:modified xsi:type="dcterms:W3CDTF">2017-10-04T00:08:00Z</dcterms:modified>
</cp:coreProperties>
</file>